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FCEB166" w14:textId="77777777" w:rsidR="00CE2850" w:rsidRPr="00ED4BDD" w:rsidRDefault="00CE2850" w:rsidP="00CE2850">
      <w:pPr>
        <w:spacing w:before="60"/>
        <w:jc w:val="right"/>
      </w:pPr>
      <w:r w:rsidRPr="00ED4BDD">
        <w:t>УТВЕРЖДАЮ</w:t>
      </w:r>
    </w:p>
    <w:p w14:paraId="27785D77" w14:textId="77777777" w:rsidR="00CE2850" w:rsidRPr="00ED4BDD" w:rsidRDefault="00CE2850" w:rsidP="00CE2850">
      <w:pPr>
        <w:spacing w:before="60"/>
        <w:jc w:val="right"/>
      </w:pPr>
      <w:r w:rsidRPr="00ED4BDD">
        <w:t>Первый заместитель директора -</w:t>
      </w:r>
    </w:p>
    <w:p w14:paraId="4FA655AD" w14:textId="77777777" w:rsidR="00CE2850" w:rsidRPr="00ED4BDD" w:rsidRDefault="00CE2850" w:rsidP="00CE2850">
      <w:pPr>
        <w:spacing w:before="60"/>
        <w:jc w:val="right"/>
      </w:pPr>
      <w:r w:rsidRPr="00ED4BDD">
        <w:t>главный инженер филиала</w:t>
      </w:r>
    </w:p>
    <w:p w14:paraId="3B31B792" w14:textId="77777777" w:rsidR="00CE2850" w:rsidRPr="00ED4BDD" w:rsidRDefault="00CE2850" w:rsidP="00CE2850">
      <w:pPr>
        <w:spacing w:before="60"/>
        <w:jc w:val="right"/>
      </w:pPr>
      <w:r w:rsidRPr="00ED4BDD">
        <w:t>ПАО «</w:t>
      </w:r>
      <w:r>
        <w:t>Россети Центр</w:t>
      </w:r>
      <w:r w:rsidRPr="00ED4BDD">
        <w:t>» - «Ярэнерго»</w:t>
      </w:r>
    </w:p>
    <w:p w14:paraId="7D5C4130" w14:textId="77777777" w:rsidR="00CE2850" w:rsidRPr="00ED4BDD" w:rsidRDefault="00CE2850" w:rsidP="00CE2850">
      <w:pPr>
        <w:spacing w:before="60"/>
        <w:jc w:val="right"/>
      </w:pPr>
    </w:p>
    <w:p w14:paraId="573DD6E1" w14:textId="77777777" w:rsidR="00CE2850" w:rsidRPr="00ED4BDD" w:rsidRDefault="00CE2850" w:rsidP="00CE2850">
      <w:pPr>
        <w:spacing w:before="60"/>
        <w:jc w:val="right"/>
      </w:pPr>
      <w:r w:rsidRPr="00ED4BDD">
        <w:t xml:space="preserve">____________ В.В. Плещев </w:t>
      </w:r>
    </w:p>
    <w:p w14:paraId="7A696D19" w14:textId="5F887406" w:rsidR="00CE2850" w:rsidRPr="00ED4BDD" w:rsidRDefault="00CE2850" w:rsidP="00CE2850">
      <w:pPr>
        <w:spacing w:before="60"/>
        <w:jc w:val="right"/>
      </w:pPr>
      <w:r w:rsidRPr="00ED4BDD">
        <w:t>«</w:t>
      </w:r>
      <w:r>
        <w:rPr>
          <w:u w:val="single"/>
        </w:rPr>
        <w:t xml:space="preserve"> </w:t>
      </w:r>
      <w:r w:rsidR="00875B65" w:rsidRPr="00FC698D">
        <w:rPr>
          <w:u w:val="single"/>
        </w:rPr>
        <w:t xml:space="preserve"> </w:t>
      </w:r>
      <w:r w:rsidR="006A078C">
        <w:rPr>
          <w:u w:val="single"/>
        </w:rPr>
        <w:t xml:space="preserve">  </w:t>
      </w:r>
      <w:r w:rsidR="00875B65" w:rsidRPr="00FC698D">
        <w:rPr>
          <w:u w:val="single"/>
        </w:rPr>
        <w:t xml:space="preserve"> </w:t>
      </w:r>
      <w:r>
        <w:rPr>
          <w:u w:val="single"/>
        </w:rPr>
        <w:t xml:space="preserve"> </w:t>
      </w:r>
      <w:r w:rsidRPr="00ED4BDD">
        <w:t xml:space="preserve">» </w:t>
      </w:r>
      <w:r>
        <w:rPr>
          <w:u w:val="single"/>
        </w:rPr>
        <w:t xml:space="preserve">       </w:t>
      </w:r>
      <w:r w:rsidR="006A078C">
        <w:rPr>
          <w:u w:val="single"/>
        </w:rPr>
        <w:t xml:space="preserve">  </w:t>
      </w:r>
      <w:r w:rsidR="00875B65" w:rsidRPr="00FC698D">
        <w:rPr>
          <w:u w:val="single"/>
        </w:rPr>
        <w:t xml:space="preserve">   </w:t>
      </w:r>
      <w:r>
        <w:rPr>
          <w:u w:val="single"/>
        </w:rPr>
        <w:t xml:space="preserve">       </w:t>
      </w:r>
      <w:r w:rsidRPr="00ED4BDD">
        <w:t xml:space="preserve"> 20</w:t>
      </w:r>
      <w:r>
        <w:t>2</w:t>
      </w:r>
      <w:r w:rsidR="006A078C">
        <w:t>6</w:t>
      </w:r>
      <w:r w:rsidRPr="00ED4BDD">
        <w:t xml:space="preserve"> г.</w:t>
      </w:r>
    </w:p>
    <w:p w14:paraId="398B3F7C" w14:textId="77777777" w:rsidR="004A3722" w:rsidRPr="00ED4BDD" w:rsidRDefault="004A3722" w:rsidP="004A3722">
      <w:pPr>
        <w:jc w:val="center"/>
        <w:rPr>
          <w:b/>
        </w:rPr>
      </w:pPr>
    </w:p>
    <w:p w14:paraId="2E0F4500" w14:textId="77777777" w:rsidR="00D36124" w:rsidRDefault="00D36124" w:rsidP="004A3722">
      <w:pPr>
        <w:ind w:left="705"/>
        <w:jc w:val="center"/>
        <w:rPr>
          <w:b/>
        </w:rPr>
      </w:pPr>
    </w:p>
    <w:p w14:paraId="1371E586" w14:textId="77777777" w:rsidR="003A6C33" w:rsidRDefault="003A6C33" w:rsidP="004A3722">
      <w:pPr>
        <w:ind w:left="705"/>
        <w:jc w:val="center"/>
        <w:rPr>
          <w:b/>
        </w:rPr>
      </w:pPr>
    </w:p>
    <w:p w14:paraId="137F134F" w14:textId="77777777" w:rsidR="003A6C33" w:rsidRPr="00ED4BDD" w:rsidRDefault="003A6C33" w:rsidP="004A3722">
      <w:pPr>
        <w:ind w:left="705"/>
        <w:jc w:val="center"/>
        <w:rPr>
          <w:b/>
        </w:rPr>
      </w:pPr>
    </w:p>
    <w:p w14:paraId="1AD6D962" w14:textId="77777777" w:rsidR="004A3722" w:rsidRPr="00ED4BDD" w:rsidRDefault="004A3722" w:rsidP="004A3722">
      <w:pPr>
        <w:ind w:left="705"/>
        <w:jc w:val="center"/>
        <w:rPr>
          <w:b/>
        </w:rPr>
      </w:pPr>
      <w:r w:rsidRPr="00ED4BDD">
        <w:rPr>
          <w:b/>
        </w:rPr>
        <w:t xml:space="preserve">ТЕХНИЧЕСКОЕ ЗАДАНИЕ  </w:t>
      </w:r>
    </w:p>
    <w:p w14:paraId="3F5E49E9" w14:textId="77777777" w:rsidR="004A3722" w:rsidRPr="00ED4BDD" w:rsidRDefault="004A3722" w:rsidP="00596E97">
      <w:pPr>
        <w:jc w:val="center"/>
      </w:pPr>
      <w:r w:rsidRPr="00ED4BDD">
        <w:t>на поставку микропроцессорных (МП) устройств релейной защиты и автоматики</w:t>
      </w:r>
      <w:r w:rsidR="006329A6" w:rsidRPr="00ED4BDD">
        <w:t xml:space="preserve"> (РЗА)</w:t>
      </w:r>
      <w:r w:rsidR="00ED4BDD">
        <w:t xml:space="preserve">. </w:t>
      </w:r>
      <w:r w:rsidRPr="00ED4BDD">
        <w:t>Лот 309А</w:t>
      </w:r>
    </w:p>
    <w:p w14:paraId="1F464A29" w14:textId="77777777" w:rsidR="004A3722" w:rsidRPr="00ED4BDD" w:rsidRDefault="004A3722" w:rsidP="004A3722">
      <w:pPr>
        <w:ind w:firstLine="709"/>
        <w:jc w:val="both"/>
        <w:rPr>
          <w:b/>
          <w:bCs/>
        </w:rPr>
      </w:pPr>
    </w:p>
    <w:p w14:paraId="6697CA8E" w14:textId="77777777" w:rsidR="004A3722" w:rsidRPr="00ED4BDD" w:rsidRDefault="004A3722" w:rsidP="001A0662">
      <w:pPr>
        <w:ind w:firstLine="709"/>
        <w:jc w:val="both"/>
        <w:rPr>
          <w:b/>
          <w:bCs/>
        </w:rPr>
      </w:pPr>
      <w:r w:rsidRPr="00ED4BDD">
        <w:rPr>
          <w:b/>
          <w:bCs/>
        </w:rPr>
        <w:t>1.</w:t>
      </w:r>
      <w:r w:rsidR="00EE092F" w:rsidRPr="00ED4BDD">
        <w:rPr>
          <w:b/>
          <w:bCs/>
        </w:rPr>
        <w:t xml:space="preserve"> </w:t>
      </w:r>
      <w:r w:rsidRPr="00ED4BDD">
        <w:rPr>
          <w:b/>
          <w:bCs/>
        </w:rPr>
        <w:t>Общая часть.</w:t>
      </w:r>
    </w:p>
    <w:p w14:paraId="694566F5" w14:textId="64BA329F" w:rsidR="004A3722" w:rsidRPr="00ED4BDD" w:rsidRDefault="001A0662" w:rsidP="004A3722">
      <w:pPr>
        <w:ind w:firstLine="709"/>
        <w:jc w:val="both"/>
      </w:pPr>
      <w:r>
        <w:t>Поставка</w:t>
      </w:r>
      <w:r w:rsidR="00155D0A">
        <w:t xml:space="preserve"> микропроцессорного</w:t>
      </w:r>
      <w:r w:rsidR="00B56A11" w:rsidRPr="00B56A11">
        <w:t xml:space="preserve"> (МП) устройств</w:t>
      </w:r>
      <w:r w:rsidR="00155D0A">
        <w:t>а</w:t>
      </w:r>
      <w:r w:rsidR="00B56A11" w:rsidRPr="00B56A11">
        <w:t xml:space="preserve"> релейной защиты и автоматики (РЗА) для технического перевооружения объектов филиала ПАО «Россети Центр» - «Ярэнерго» в части замены существующих устройств РЗА в рамках ин</w:t>
      </w:r>
      <w:r w:rsidR="00155D0A">
        <w:t>вестиционного проекта</w:t>
      </w:r>
      <w:r w:rsidR="00B56A11" w:rsidRPr="00B56A11">
        <w:t>: «</w:t>
      </w:r>
      <w:r w:rsidR="00AE5BF0" w:rsidRPr="00AE5BF0">
        <w:t xml:space="preserve">Техперевооружение ПС 35/10 кВ Щедрино с заменой вакуумных выключателей (1 </w:t>
      </w:r>
      <w:proofErr w:type="spellStart"/>
      <w:r w:rsidR="00AE5BF0" w:rsidRPr="00AE5BF0">
        <w:t>шт</w:t>
      </w:r>
      <w:proofErr w:type="spellEnd"/>
      <w:r w:rsidR="00AE5BF0" w:rsidRPr="00AE5BF0">
        <w:t>), трансформаторов тока (1 к-т), УРЗА</w:t>
      </w:r>
      <w:r w:rsidR="00155D0A">
        <w:t>» ЯР-5375</w:t>
      </w:r>
      <w:r w:rsidR="00F93CF0">
        <w:t xml:space="preserve"> </w:t>
      </w:r>
      <w:r w:rsidR="004A3722" w:rsidRPr="00ED4BDD">
        <w:t>в объемах и сроки:</w:t>
      </w:r>
    </w:p>
    <w:tbl>
      <w:tblPr>
        <w:tblStyle w:val="a4"/>
        <w:tblW w:w="9945" w:type="dxa"/>
        <w:tblLook w:val="04A0" w:firstRow="1" w:lastRow="0" w:firstColumn="1" w:lastColumn="0" w:noHBand="0" w:noVBand="1"/>
      </w:tblPr>
      <w:tblGrid>
        <w:gridCol w:w="3227"/>
        <w:gridCol w:w="5017"/>
        <w:gridCol w:w="1701"/>
      </w:tblGrid>
      <w:tr w:rsidR="004A3722" w:rsidRPr="00ED4BDD" w14:paraId="0EA643C1" w14:textId="77777777" w:rsidTr="00EE092F">
        <w:trPr>
          <w:trHeight w:val="907"/>
        </w:trPr>
        <w:tc>
          <w:tcPr>
            <w:tcW w:w="3227" w:type="dxa"/>
            <w:vAlign w:val="center"/>
          </w:tcPr>
          <w:p w14:paraId="268BB6BF" w14:textId="77777777" w:rsidR="004F4A97" w:rsidRDefault="00EE092F" w:rsidP="009C2383">
            <w:pPr>
              <w:tabs>
                <w:tab w:val="left" w:pos="1134"/>
              </w:tabs>
              <w:jc w:val="center"/>
            </w:pPr>
            <w:r w:rsidRPr="00ED4BDD">
              <w:t xml:space="preserve">Филиал </w:t>
            </w:r>
          </w:p>
          <w:p w14:paraId="58EE8CE2" w14:textId="77777777" w:rsidR="004A3722" w:rsidRPr="00ED4BDD" w:rsidRDefault="00EE092F" w:rsidP="009C2383">
            <w:pPr>
              <w:tabs>
                <w:tab w:val="left" w:pos="1134"/>
              </w:tabs>
              <w:jc w:val="center"/>
            </w:pPr>
            <w:r w:rsidRPr="00ED4BDD">
              <w:t>ПАО «</w:t>
            </w:r>
            <w:r w:rsidR="009C2383">
              <w:t>Россети Центр</w:t>
            </w:r>
            <w:r w:rsidRPr="00ED4BDD">
              <w:t>»</w:t>
            </w:r>
          </w:p>
        </w:tc>
        <w:tc>
          <w:tcPr>
            <w:tcW w:w="5017" w:type="dxa"/>
            <w:vAlign w:val="center"/>
          </w:tcPr>
          <w:p w14:paraId="529FAF97" w14:textId="77777777" w:rsidR="004A3722" w:rsidRPr="00ED4BDD" w:rsidRDefault="004A3722" w:rsidP="00816098">
            <w:pPr>
              <w:tabs>
                <w:tab w:val="left" w:pos="1134"/>
              </w:tabs>
              <w:jc w:val="center"/>
            </w:pPr>
            <w:r w:rsidRPr="00ED4BDD">
              <w:t>Оборудование</w:t>
            </w:r>
          </w:p>
        </w:tc>
        <w:tc>
          <w:tcPr>
            <w:tcW w:w="1701" w:type="dxa"/>
            <w:vAlign w:val="center"/>
          </w:tcPr>
          <w:p w14:paraId="53200680" w14:textId="77777777" w:rsidR="004A3722" w:rsidRPr="00ED4BDD" w:rsidRDefault="004A3722" w:rsidP="00816098">
            <w:pPr>
              <w:tabs>
                <w:tab w:val="left" w:pos="1134"/>
              </w:tabs>
              <w:jc w:val="center"/>
            </w:pPr>
            <w:r w:rsidRPr="00ED4BDD">
              <w:t>Количество, шт.</w:t>
            </w:r>
          </w:p>
        </w:tc>
      </w:tr>
      <w:tr w:rsidR="00C91F1C" w:rsidRPr="00ED4BDD" w14:paraId="01F9255D" w14:textId="77777777" w:rsidTr="00EE092F">
        <w:trPr>
          <w:trHeight w:val="584"/>
        </w:trPr>
        <w:tc>
          <w:tcPr>
            <w:tcW w:w="3227" w:type="dxa"/>
            <w:vAlign w:val="center"/>
          </w:tcPr>
          <w:p w14:paraId="44EA6264" w14:textId="332ECD2C" w:rsidR="00C91F1C" w:rsidRDefault="00155D0A" w:rsidP="00816098">
            <w:pPr>
              <w:tabs>
                <w:tab w:val="left" w:pos="1134"/>
              </w:tabs>
              <w:jc w:val="center"/>
            </w:pPr>
            <w:r>
              <w:t>Ярэнерго</w:t>
            </w:r>
          </w:p>
        </w:tc>
        <w:tc>
          <w:tcPr>
            <w:tcW w:w="5017" w:type="dxa"/>
            <w:vAlign w:val="center"/>
          </w:tcPr>
          <w:p w14:paraId="58A006F3" w14:textId="6120F9F7" w:rsidR="00C91F1C" w:rsidRPr="00471B94" w:rsidRDefault="00AE5BF0" w:rsidP="00AE5BF0">
            <w:pPr>
              <w:tabs>
                <w:tab w:val="left" w:pos="1134"/>
              </w:tabs>
              <w:jc w:val="center"/>
            </w:pPr>
            <w:r>
              <w:t>МП устройство</w:t>
            </w:r>
            <w:r w:rsidR="00C91F1C" w:rsidRPr="00471B94">
              <w:t xml:space="preserve"> релейной защиты, автоматики и управления выключателем</w:t>
            </w:r>
            <w:r>
              <w:t xml:space="preserve"> присоединения</w:t>
            </w:r>
            <w:r w:rsidR="00C91F1C" w:rsidRPr="00471B94">
              <w:t xml:space="preserve"> </w:t>
            </w:r>
            <w:r w:rsidR="00C91F1C">
              <w:t>6-</w:t>
            </w:r>
            <w:r>
              <w:t xml:space="preserve">35 кВ </w:t>
            </w:r>
          </w:p>
        </w:tc>
        <w:tc>
          <w:tcPr>
            <w:tcW w:w="1701" w:type="dxa"/>
            <w:vAlign w:val="center"/>
          </w:tcPr>
          <w:p w14:paraId="0E377E68" w14:textId="04AD0BBC" w:rsidR="00C91F1C" w:rsidRDefault="00155D0A" w:rsidP="0020084B">
            <w:pPr>
              <w:tabs>
                <w:tab w:val="left" w:pos="1134"/>
              </w:tabs>
              <w:jc w:val="center"/>
            </w:pPr>
            <w:r>
              <w:t>1</w:t>
            </w:r>
          </w:p>
        </w:tc>
      </w:tr>
    </w:tbl>
    <w:p w14:paraId="4E1B227F" w14:textId="77777777" w:rsidR="004A3722" w:rsidRPr="00ED4BDD" w:rsidRDefault="004A3722" w:rsidP="004A3722">
      <w:pPr>
        <w:ind w:firstLine="709"/>
        <w:jc w:val="both"/>
      </w:pPr>
    </w:p>
    <w:p w14:paraId="02074772" w14:textId="76CF67AF" w:rsidR="004A3722" w:rsidRPr="00ED4BDD" w:rsidRDefault="004A3722" w:rsidP="004A3722">
      <w:pPr>
        <w:ind w:firstLine="709"/>
        <w:jc w:val="both"/>
      </w:pPr>
      <w:r w:rsidRPr="00ED4BDD">
        <w:t xml:space="preserve">Поставка производится на склады получателей – филиалов </w:t>
      </w:r>
      <w:r w:rsidR="009C2383">
        <w:br/>
      </w:r>
      <w:r w:rsidR="00A9489C" w:rsidRPr="00ED4BDD">
        <w:t>П</w:t>
      </w:r>
      <w:r w:rsidRPr="00ED4BDD">
        <w:t>АО «</w:t>
      </w:r>
      <w:r w:rsidR="009C2383">
        <w:t>Россети Центр</w:t>
      </w:r>
      <w:r w:rsidRPr="00ED4BDD">
        <w:t>»:</w:t>
      </w:r>
    </w:p>
    <w:tbl>
      <w:tblPr>
        <w:tblStyle w:val="a4"/>
        <w:tblW w:w="9923" w:type="dxa"/>
        <w:tblInd w:w="-34" w:type="dxa"/>
        <w:tblLook w:val="04A0" w:firstRow="1" w:lastRow="0" w:firstColumn="1" w:lastColumn="0" w:noHBand="0" w:noVBand="1"/>
      </w:tblPr>
      <w:tblGrid>
        <w:gridCol w:w="3261"/>
        <w:gridCol w:w="4961"/>
        <w:gridCol w:w="1701"/>
      </w:tblGrid>
      <w:tr w:rsidR="009C3075" w:rsidRPr="00ED4BDD" w14:paraId="427752DA" w14:textId="77777777" w:rsidTr="00470004">
        <w:tc>
          <w:tcPr>
            <w:tcW w:w="3261" w:type="dxa"/>
            <w:vAlign w:val="center"/>
          </w:tcPr>
          <w:p w14:paraId="6C4C9AB5" w14:textId="77777777" w:rsidR="004F4A97" w:rsidRDefault="009C2383" w:rsidP="008B2EB1">
            <w:pPr>
              <w:pStyle w:val="af1"/>
              <w:tabs>
                <w:tab w:val="left" w:pos="1276"/>
              </w:tabs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Филиал </w:t>
            </w:r>
          </w:p>
          <w:p w14:paraId="51D7F7BC" w14:textId="77777777" w:rsidR="009C3075" w:rsidRPr="00ED4BDD" w:rsidRDefault="009C2383" w:rsidP="008B2EB1">
            <w:pPr>
              <w:pStyle w:val="af1"/>
              <w:tabs>
                <w:tab w:val="left" w:pos="1276"/>
              </w:tabs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ПАО «Россети Центр</w:t>
            </w:r>
            <w:r w:rsidR="00EE092F" w:rsidRPr="00ED4BDD">
              <w:rPr>
                <w:sz w:val="24"/>
                <w:szCs w:val="24"/>
              </w:rPr>
              <w:t>»</w:t>
            </w:r>
          </w:p>
        </w:tc>
        <w:tc>
          <w:tcPr>
            <w:tcW w:w="4961" w:type="dxa"/>
            <w:vAlign w:val="center"/>
          </w:tcPr>
          <w:p w14:paraId="6547B9F1" w14:textId="77777777" w:rsidR="009C3075" w:rsidRPr="00ED4BDD" w:rsidRDefault="009C3075" w:rsidP="008B2EB1">
            <w:pPr>
              <w:pStyle w:val="af1"/>
              <w:tabs>
                <w:tab w:val="left" w:pos="1276"/>
              </w:tabs>
              <w:ind w:left="0"/>
              <w:jc w:val="center"/>
              <w:rPr>
                <w:sz w:val="24"/>
                <w:szCs w:val="24"/>
              </w:rPr>
            </w:pPr>
            <w:r w:rsidRPr="00ED4BDD">
              <w:rPr>
                <w:sz w:val="24"/>
                <w:szCs w:val="24"/>
              </w:rPr>
              <w:t>Точка поставки</w:t>
            </w:r>
          </w:p>
        </w:tc>
        <w:tc>
          <w:tcPr>
            <w:tcW w:w="1701" w:type="dxa"/>
            <w:vAlign w:val="center"/>
          </w:tcPr>
          <w:p w14:paraId="0BB539CE" w14:textId="77777777" w:rsidR="009C3075" w:rsidRPr="00ED4BDD" w:rsidRDefault="009C3075" w:rsidP="008B2EB1">
            <w:pPr>
              <w:pStyle w:val="af1"/>
              <w:tabs>
                <w:tab w:val="left" w:pos="1276"/>
              </w:tabs>
              <w:ind w:left="0"/>
              <w:jc w:val="center"/>
              <w:rPr>
                <w:sz w:val="24"/>
                <w:szCs w:val="24"/>
              </w:rPr>
            </w:pPr>
            <w:r w:rsidRPr="00ED4BDD">
              <w:rPr>
                <w:sz w:val="24"/>
                <w:szCs w:val="24"/>
              </w:rPr>
              <w:t>Срок поставки *</w:t>
            </w:r>
          </w:p>
        </w:tc>
      </w:tr>
      <w:tr w:rsidR="0027420F" w:rsidRPr="0017296C" w14:paraId="702B25B4" w14:textId="77777777" w:rsidTr="00470004">
        <w:tc>
          <w:tcPr>
            <w:tcW w:w="3261" w:type="dxa"/>
            <w:vAlign w:val="center"/>
          </w:tcPr>
          <w:p w14:paraId="76B245D1" w14:textId="77777777" w:rsidR="0027420F" w:rsidRPr="0017296C" w:rsidRDefault="0027420F" w:rsidP="008B2EB1">
            <w:pPr>
              <w:jc w:val="center"/>
            </w:pPr>
            <w:r w:rsidRPr="0017296C">
              <w:t>«Ярэнерго»</w:t>
            </w:r>
          </w:p>
        </w:tc>
        <w:tc>
          <w:tcPr>
            <w:tcW w:w="4961" w:type="dxa"/>
            <w:vAlign w:val="center"/>
          </w:tcPr>
          <w:p w14:paraId="302D4DDA" w14:textId="77777777" w:rsidR="0027420F" w:rsidRPr="0017296C" w:rsidRDefault="0027420F" w:rsidP="008B2EB1">
            <w:pPr>
              <w:jc w:val="center"/>
            </w:pPr>
            <w:r w:rsidRPr="0017296C">
              <w:t>г. Ярославль ул. Северная подстанция, д. 9</w:t>
            </w:r>
          </w:p>
        </w:tc>
        <w:tc>
          <w:tcPr>
            <w:tcW w:w="1701" w:type="dxa"/>
            <w:vAlign w:val="center"/>
          </w:tcPr>
          <w:p w14:paraId="55105F76" w14:textId="5C98B05C" w:rsidR="0027420F" w:rsidRPr="0017296C" w:rsidRDefault="00AE5BF0" w:rsidP="008B2EB1">
            <w:pPr>
              <w:jc w:val="center"/>
            </w:pPr>
            <w:r>
              <w:t>45</w:t>
            </w:r>
          </w:p>
        </w:tc>
      </w:tr>
    </w:tbl>
    <w:p w14:paraId="4252638D" w14:textId="124E90B5" w:rsidR="00ED6012" w:rsidRPr="00ED4BDD" w:rsidRDefault="00F93CF0" w:rsidP="004A3722">
      <w:pPr>
        <w:tabs>
          <w:tab w:val="left" w:pos="1134"/>
        </w:tabs>
      </w:pPr>
      <w:r w:rsidRPr="0017296C">
        <w:t>* - в календарных днях с даты закл</w:t>
      </w:r>
      <w:r w:rsidR="00AE5BF0">
        <w:t>ючения договора, но не позднее 01</w:t>
      </w:r>
      <w:r w:rsidRPr="0017296C">
        <w:t>.</w:t>
      </w:r>
      <w:r w:rsidR="00AE5BF0">
        <w:t>11</w:t>
      </w:r>
      <w:r w:rsidRPr="0017296C">
        <w:t>.202</w:t>
      </w:r>
      <w:r w:rsidR="00AE5BF0">
        <w:t>6</w:t>
      </w:r>
    </w:p>
    <w:p w14:paraId="6DC1E71F" w14:textId="77777777" w:rsidR="004A3722" w:rsidRPr="00ED4BDD" w:rsidRDefault="004A3722" w:rsidP="004A3722">
      <w:pPr>
        <w:pStyle w:val="af1"/>
        <w:tabs>
          <w:tab w:val="left" w:pos="1134"/>
        </w:tabs>
        <w:ind w:left="1211"/>
        <w:rPr>
          <w:sz w:val="24"/>
          <w:szCs w:val="24"/>
        </w:rPr>
      </w:pPr>
    </w:p>
    <w:p w14:paraId="42CC745E" w14:textId="14EFD8BE" w:rsidR="004A3722" w:rsidRPr="001A0662" w:rsidRDefault="001A0662" w:rsidP="001A0662">
      <w:pPr>
        <w:ind w:left="709"/>
        <w:rPr>
          <w:b/>
        </w:rPr>
      </w:pPr>
      <w:r>
        <w:rPr>
          <w:b/>
        </w:rPr>
        <w:t xml:space="preserve">2. </w:t>
      </w:r>
      <w:r w:rsidR="004A3722" w:rsidRPr="001A0662">
        <w:rPr>
          <w:b/>
        </w:rPr>
        <w:t>Технические требования к оборудованию.</w:t>
      </w:r>
    </w:p>
    <w:p w14:paraId="2F1FC2E4" w14:textId="3CA2DAA8" w:rsidR="0018146F" w:rsidRPr="001277C7" w:rsidRDefault="002D040A" w:rsidP="00646C2F">
      <w:pPr>
        <w:autoSpaceDE w:val="0"/>
        <w:autoSpaceDN w:val="0"/>
        <w:adjustRightInd w:val="0"/>
        <w:spacing w:before="240"/>
        <w:ind w:firstLine="709"/>
        <w:jc w:val="both"/>
        <w:rPr>
          <w:szCs w:val="26"/>
        </w:rPr>
      </w:pPr>
      <w:r w:rsidRPr="003A6C33">
        <w:t xml:space="preserve">МП устройства релейной защиты, автоматики и управления выключателем </w:t>
      </w:r>
      <w:r w:rsidR="00A40CCB" w:rsidRPr="003A6C33">
        <w:t>присоединения 6-35</w:t>
      </w:r>
      <w:r w:rsidRPr="003A6C33">
        <w:t xml:space="preserve"> кВ </w:t>
      </w:r>
      <w:r w:rsidR="00A40CCB" w:rsidRPr="003A6C33">
        <w:t>должно</w:t>
      </w:r>
      <w:r w:rsidR="00A40CCB" w:rsidRPr="001277C7">
        <w:t xml:space="preserve"> быть выполнено</w:t>
      </w:r>
      <w:r w:rsidRPr="001277C7">
        <w:t xml:space="preserve"> на микропроцессорной элементной базе. </w:t>
      </w:r>
      <w:r w:rsidR="00646C2F" w:rsidRPr="001277C7">
        <w:rPr>
          <w:sz w:val="23"/>
          <w:szCs w:val="23"/>
        </w:rPr>
        <w:t xml:space="preserve">Конструктивно </w:t>
      </w:r>
      <w:r w:rsidR="00646C2F" w:rsidRPr="001277C7">
        <w:t xml:space="preserve">устройство </w:t>
      </w:r>
      <w:r w:rsidR="00646C2F" w:rsidRPr="001277C7">
        <w:rPr>
          <w:sz w:val="23"/>
          <w:szCs w:val="23"/>
        </w:rPr>
        <w:t>представляет собой единый металлический корпус с лицевой панелью</w:t>
      </w:r>
      <w:r w:rsidRPr="001277C7">
        <w:t>.</w:t>
      </w:r>
      <w:r w:rsidR="00646C2F" w:rsidRPr="001277C7">
        <w:t xml:space="preserve"> </w:t>
      </w:r>
      <w:r w:rsidR="0018146F" w:rsidRPr="001277C7">
        <w:rPr>
          <w:szCs w:val="26"/>
        </w:rPr>
        <w:t>Устройство должно быть оснащено лицевой панелью с клавиатурой управления и дисплеем, с помощью которых осуществляется конфигурирование и просмотр состояния устройства, а так же светодиодными индикаторами для отображения текущего состояния (работа или неисправность) и информации о срабатывании отдельных функций.</w:t>
      </w:r>
    </w:p>
    <w:p w14:paraId="18A167A2" w14:textId="0044295F" w:rsidR="007A2C6B" w:rsidRPr="001277C7" w:rsidRDefault="007A2C6B" w:rsidP="002D040A">
      <w:pPr>
        <w:autoSpaceDE w:val="0"/>
        <w:autoSpaceDN w:val="0"/>
        <w:adjustRightInd w:val="0"/>
        <w:ind w:firstLine="708"/>
        <w:jc w:val="both"/>
      </w:pPr>
      <w:r w:rsidRPr="001277C7">
        <w:rPr>
          <w:sz w:val="23"/>
          <w:szCs w:val="23"/>
        </w:rPr>
        <w:t>Устройство должно поддерживать возможность комбинированного питания, как от цепей оперативного переменного/постоянного тока, так и от аварийного тока при глубоких просадках или полном пропадании оперативного тока на подстанции</w:t>
      </w:r>
      <w:r w:rsidRPr="001277C7">
        <w:rPr>
          <w:sz w:val="16"/>
          <w:szCs w:val="16"/>
        </w:rPr>
        <w:t>.</w:t>
      </w:r>
    </w:p>
    <w:p w14:paraId="343AA57A" w14:textId="7F477C54" w:rsidR="002D040A" w:rsidRPr="001277C7" w:rsidRDefault="002D040A" w:rsidP="002D040A">
      <w:pPr>
        <w:autoSpaceDE w:val="0"/>
        <w:autoSpaceDN w:val="0"/>
        <w:adjustRightInd w:val="0"/>
        <w:ind w:firstLine="708"/>
        <w:jc w:val="both"/>
      </w:pPr>
      <w:r w:rsidRPr="001277C7">
        <w:t>Устройств</w:t>
      </w:r>
      <w:r w:rsidR="005865C8" w:rsidRPr="001277C7">
        <w:t>о</w:t>
      </w:r>
      <w:r w:rsidRPr="001277C7">
        <w:t xml:space="preserve"> должны обеспечивать следующие эксплуатационные возможности:</w:t>
      </w:r>
    </w:p>
    <w:p w14:paraId="48EB1542" w14:textId="77777777" w:rsidR="002D040A" w:rsidRPr="001277C7" w:rsidRDefault="002D040A" w:rsidP="002D040A">
      <w:pPr>
        <w:ind w:firstLine="709"/>
        <w:jc w:val="both"/>
        <w:rPr>
          <w:bCs/>
        </w:rPr>
      </w:pPr>
      <w:r w:rsidRPr="001277C7">
        <w:rPr>
          <w:bCs/>
        </w:rPr>
        <w:t>- возможность задания внутренней конфигурации;</w:t>
      </w:r>
    </w:p>
    <w:p w14:paraId="7D9B59F1" w14:textId="77777777" w:rsidR="002D040A" w:rsidRPr="001277C7" w:rsidRDefault="002D040A" w:rsidP="002D040A">
      <w:pPr>
        <w:ind w:firstLine="709"/>
        <w:jc w:val="both"/>
        <w:rPr>
          <w:bCs/>
        </w:rPr>
      </w:pPr>
      <w:r w:rsidRPr="001277C7">
        <w:rPr>
          <w:bCs/>
        </w:rPr>
        <w:t>- возможность ввода и хранения уставок;</w:t>
      </w:r>
    </w:p>
    <w:p w14:paraId="4BD67201" w14:textId="77777777" w:rsidR="002D040A" w:rsidRPr="001277C7" w:rsidRDefault="002D040A" w:rsidP="002D040A">
      <w:pPr>
        <w:ind w:firstLine="709"/>
        <w:jc w:val="both"/>
        <w:rPr>
          <w:bCs/>
        </w:rPr>
      </w:pPr>
      <w:r w:rsidRPr="001277C7">
        <w:rPr>
          <w:bCs/>
        </w:rPr>
        <w:t>- хранение параметров настройки и уставок в течение всего срока службы, вне зависимости от наличия питающего напряжения;</w:t>
      </w:r>
    </w:p>
    <w:p w14:paraId="7CE06926" w14:textId="77777777" w:rsidR="002D040A" w:rsidRPr="001277C7" w:rsidRDefault="002D040A" w:rsidP="002D040A">
      <w:pPr>
        <w:ind w:firstLine="709"/>
        <w:jc w:val="both"/>
        <w:rPr>
          <w:bCs/>
        </w:rPr>
      </w:pPr>
      <w:r w:rsidRPr="001277C7">
        <w:rPr>
          <w:bCs/>
        </w:rPr>
        <w:t xml:space="preserve">- функции </w:t>
      </w:r>
      <w:r w:rsidR="00FC698D" w:rsidRPr="001277C7">
        <w:rPr>
          <w:bCs/>
        </w:rPr>
        <w:t>регистратора последней аварии</w:t>
      </w:r>
      <w:r w:rsidRPr="001277C7">
        <w:rPr>
          <w:bCs/>
        </w:rPr>
        <w:t>;</w:t>
      </w:r>
    </w:p>
    <w:p w14:paraId="482EE05F" w14:textId="77777777" w:rsidR="002D040A" w:rsidRPr="001277C7" w:rsidRDefault="002D040A" w:rsidP="002D040A">
      <w:pPr>
        <w:ind w:firstLine="709"/>
        <w:jc w:val="both"/>
        <w:rPr>
          <w:bCs/>
        </w:rPr>
      </w:pPr>
      <w:r w:rsidRPr="001277C7">
        <w:rPr>
          <w:bCs/>
        </w:rPr>
        <w:lastRenderedPageBreak/>
        <w:t>- контроль и индикацию положения выключателя, и контроль исправности его цепей управления;</w:t>
      </w:r>
    </w:p>
    <w:p w14:paraId="4962893B" w14:textId="77777777" w:rsidR="002D040A" w:rsidRPr="001277C7" w:rsidRDefault="002D040A" w:rsidP="002D040A">
      <w:pPr>
        <w:ind w:firstLine="709"/>
        <w:jc w:val="both"/>
      </w:pPr>
      <w:r w:rsidRPr="001277C7">
        <w:rPr>
          <w:bCs/>
        </w:rPr>
        <w:t xml:space="preserve">- возможность </w:t>
      </w:r>
      <w:r w:rsidRPr="001277C7">
        <w:t>передачи параметров аварии, ввода и изменения уставок, дистанционного управления выключателем по линии связи;</w:t>
      </w:r>
    </w:p>
    <w:p w14:paraId="64378BC6" w14:textId="77777777" w:rsidR="002D040A" w:rsidRPr="001277C7" w:rsidRDefault="002D040A" w:rsidP="002D040A">
      <w:pPr>
        <w:ind w:firstLine="709"/>
        <w:jc w:val="both"/>
      </w:pPr>
      <w:r w:rsidRPr="001277C7">
        <w:t>- постоянный оперативный контроль работоспособности (самодиагностику);</w:t>
      </w:r>
    </w:p>
    <w:p w14:paraId="41FA27FC" w14:textId="77777777" w:rsidR="002D040A" w:rsidRPr="001277C7" w:rsidRDefault="002D040A" w:rsidP="002D040A">
      <w:pPr>
        <w:ind w:firstLine="709"/>
        <w:jc w:val="both"/>
      </w:pPr>
      <w:r w:rsidRPr="001277C7">
        <w:t>- блокировку выходов при неисправности устройства для исключения ложных срабатываний;</w:t>
      </w:r>
    </w:p>
    <w:p w14:paraId="34DCCE75" w14:textId="77777777" w:rsidR="002D040A" w:rsidRPr="001277C7" w:rsidRDefault="002D040A" w:rsidP="002D040A">
      <w:pPr>
        <w:ind w:firstLine="709"/>
        <w:jc w:val="both"/>
        <w:rPr>
          <w:bCs/>
        </w:rPr>
      </w:pPr>
      <w:r w:rsidRPr="001277C7">
        <w:t>- гальваническую развязку всех входов и выходов, включая питание, для обеспечения высокой помехозащищенности;</w:t>
      </w:r>
    </w:p>
    <w:p w14:paraId="15E9252A" w14:textId="77777777" w:rsidR="002D040A" w:rsidRPr="001277C7" w:rsidRDefault="002D040A" w:rsidP="002D040A">
      <w:pPr>
        <w:ind w:firstLine="709"/>
        <w:jc w:val="both"/>
      </w:pPr>
      <w:r w:rsidRPr="001277C7">
        <w:t>- хранение параметров настройки и конфигурации в течение всего срока службы вне зависимости от наличия напряжения питания;</w:t>
      </w:r>
    </w:p>
    <w:p w14:paraId="2C437AC0" w14:textId="77777777" w:rsidR="002D040A" w:rsidRPr="001277C7" w:rsidRDefault="002D040A" w:rsidP="002D040A">
      <w:pPr>
        <w:ind w:firstLine="709"/>
        <w:jc w:val="both"/>
      </w:pPr>
      <w:r w:rsidRPr="001277C7">
        <w:t>- выполнение функций с возможностью срабатывания выходных реле в течение времени, достаточного для отключения выключателя, при полном пропадании оперативного питания от номинального значения;</w:t>
      </w:r>
    </w:p>
    <w:p w14:paraId="33C8DDF5" w14:textId="77777777" w:rsidR="002D040A" w:rsidRPr="001277C7" w:rsidRDefault="002D040A" w:rsidP="002D040A">
      <w:pPr>
        <w:ind w:firstLine="709"/>
        <w:jc w:val="both"/>
      </w:pPr>
      <w:r w:rsidRPr="001277C7">
        <w:t>- совместимость с устройствами защиты и автоматики разных производителей (электромеханическими, микроэлектронными, микропроцессорными) и сопряжение со стандартными каналами телемеханики.</w:t>
      </w:r>
    </w:p>
    <w:p w14:paraId="3BF7E169" w14:textId="77777777" w:rsidR="002D040A" w:rsidRPr="001277C7" w:rsidRDefault="002D040A" w:rsidP="002D040A">
      <w:pPr>
        <w:ind w:firstLine="709"/>
        <w:jc w:val="both"/>
      </w:pPr>
      <w:r w:rsidRPr="001277C7">
        <w:t>Устройства должны соответствовать требованиям ГОСТ и МЭК по электромагнитной совместимости и помехоустойчивости.</w:t>
      </w:r>
    </w:p>
    <w:p w14:paraId="2F8F5814" w14:textId="18A21574" w:rsidR="002D040A" w:rsidRPr="001277C7" w:rsidRDefault="002D040A" w:rsidP="002D040A">
      <w:pPr>
        <w:ind w:firstLine="709"/>
        <w:jc w:val="both"/>
      </w:pPr>
      <w:r w:rsidRPr="001277C7">
        <w:t>Устройства не должны ложно срабатывать и повреждаться при</w:t>
      </w:r>
      <w:r w:rsidR="00FC698D" w:rsidRPr="001277C7">
        <w:t xml:space="preserve"> </w:t>
      </w:r>
      <w:r w:rsidRPr="001277C7">
        <w:t>снятии и подаче оперативного тока, а также при перерывах питания любой длительност</w:t>
      </w:r>
      <w:r w:rsidR="005C0C1A" w:rsidRPr="001277C7">
        <w:t>и с последующим восстановлением.</w:t>
      </w:r>
    </w:p>
    <w:p w14:paraId="2932D66D" w14:textId="77777777" w:rsidR="002D040A" w:rsidRPr="001277C7" w:rsidRDefault="002D040A" w:rsidP="002D040A">
      <w:pPr>
        <w:ind w:firstLine="709"/>
        <w:jc w:val="both"/>
      </w:pPr>
    </w:p>
    <w:p w14:paraId="1E58E14D" w14:textId="5BC495C3" w:rsidR="002D040A" w:rsidRPr="001277C7" w:rsidRDefault="002D040A" w:rsidP="002D040A">
      <w:pPr>
        <w:ind w:firstLine="709"/>
        <w:jc w:val="both"/>
      </w:pPr>
      <w:r w:rsidRPr="001277C7">
        <w:t xml:space="preserve">Технические данные МП устройства релейной защиты, автоматики и управления выключателем </w:t>
      </w:r>
      <w:r w:rsidR="00A40CCB" w:rsidRPr="001277C7">
        <w:t xml:space="preserve">присоединения </w:t>
      </w:r>
      <w:r w:rsidRPr="001277C7">
        <w:t>6-</w:t>
      </w:r>
      <w:r w:rsidR="00A40CCB" w:rsidRPr="001277C7">
        <w:t>35</w:t>
      </w:r>
      <w:r w:rsidRPr="001277C7">
        <w:t xml:space="preserve"> кВ током должны соответствовать параметрам, приведенны</w:t>
      </w:r>
      <w:r w:rsidR="0032002F" w:rsidRPr="001277C7">
        <w:t>м</w:t>
      </w:r>
      <w:r w:rsidRPr="001277C7">
        <w:t xml:space="preserve"> в таблице № </w:t>
      </w:r>
      <w:r w:rsidR="00222E6F" w:rsidRPr="001277C7">
        <w:t>1</w:t>
      </w:r>
      <w:r w:rsidRPr="001277C7">
        <w:t>:</w:t>
      </w:r>
    </w:p>
    <w:p w14:paraId="52C8084F" w14:textId="77777777" w:rsidR="002D040A" w:rsidRPr="001277C7" w:rsidRDefault="002D040A" w:rsidP="0032002F">
      <w:pPr>
        <w:ind w:firstLine="709"/>
        <w:jc w:val="right"/>
      </w:pPr>
      <w:r w:rsidRPr="001277C7">
        <w:t xml:space="preserve">Таблица № </w:t>
      </w:r>
      <w:r w:rsidR="00222E6F" w:rsidRPr="001277C7">
        <w:t>1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46"/>
        <w:gridCol w:w="2658"/>
      </w:tblGrid>
      <w:tr w:rsidR="001277C7" w:rsidRPr="001277C7" w14:paraId="62ADED5B" w14:textId="77777777" w:rsidTr="00BF3119">
        <w:trPr>
          <w:trHeight w:val="313"/>
        </w:trPr>
        <w:tc>
          <w:tcPr>
            <w:tcW w:w="6946" w:type="dxa"/>
          </w:tcPr>
          <w:p w14:paraId="5EF3A786" w14:textId="48379E00" w:rsidR="002D040A" w:rsidRPr="001277C7" w:rsidRDefault="002D040A" w:rsidP="0020084B">
            <w:r w:rsidRPr="001277C7">
              <w:t xml:space="preserve">Напряжение питания </w:t>
            </w:r>
            <w:r w:rsidR="003A605A" w:rsidRPr="001277C7">
              <w:t xml:space="preserve">оперативного </w:t>
            </w:r>
            <w:r w:rsidRPr="001277C7">
              <w:t>переменного</w:t>
            </w:r>
            <w:r w:rsidR="003A605A" w:rsidRPr="001277C7">
              <w:t xml:space="preserve">/постоянного </w:t>
            </w:r>
            <w:r w:rsidRPr="001277C7">
              <w:t xml:space="preserve"> тока, В</w:t>
            </w:r>
          </w:p>
        </w:tc>
        <w:tc>
          <w:tcPr>
            <w:tcW w:w="2658" w:type="dxa"/>
            <w:vAlign w:val="center"/>
          </w:tcPr>
          <w:p w14:paraId="446E9DF1" w14:textId="77777777" w:rsidR="002D040A" w:rsidRPr="001277C7" w:rsidRDefault="002D040A" w:rsidP="00BF3119">
            <w:pPr>
              <w:jc w:val="center"/>
            </w:pPr>
            <w:r w:rsidRPr="001277C7">
              <w:t>220</w:t>
            </w:r>
          </w:p>
        </w:tc>
      </w:tr>
      <w:tr w:rsidR="001277C7" w:rsidRPr="001277C7" w14:paraId="74828AA6" w14:textId="77777777" w:rsidTr="00BF3119">
        <w:tc>
          <w:tcPr>
            <w:tcW w:w="6946" w:type="dxa"/>
          </w:tcPr>
          <w:p w14:paraId="3D752C9D" w14:textId="76427637" w:rsidR="002D040A" w:rsidRPr="001277C7" w:rsidRDefault="002D040A" w:rsidP="00E62D27">
            <w:r w:rsidRPr="001277C7">
              <w:t xml:space="preserve">Номинальный </w:t>
            </w:r>
            <w:r w:rsidR="00E62D27" w:rsidRPr="001277C7">
              <w:t>переменный фазный ток</w:t>
            </w:r>
            <w:r w:rsidRPr="001277C7">
              <w:t>,</w:t>
            </w:r>
            <w:r w:rsidR="00E62D27" w:rsidRPr="001277C7">
              <w:t xml:space="preserve"> </w:t>
            </w:r>
            <w:r w:rsidR="00E62D27" w:rsidRPr="001277C7">
              <w:rPr>
                <w:lang w:val="en-US"/>
              </w:rPr>
              <w:t>I</w:t>
            </w:r>
            <w:r w:rsidR="00E62D27" w:rsidRPr="001277C7">
              <w:t xml:space="preserve"> ном,</w:t>
            </w:r>
            <w:r w:rsidRPr="001277C7">
              <w:t xml:space="preserve"> А</w:t>
            </w:r>
          </w:p>
        </w:tc>
        <w:tc>
          <w:tcPr>
            <w:tcW w:w="2658" w:type="dxa"/>
            <w:vAlign w:val="center"/>
          </w:tcPr>
          <w:p w14:paraId="533D5F6C" w14:textId="77777777" w:rsidR="002D040A" w:rsidRPr="001277C7" w:rsidRDefault="002D040A" w:rsidP="00BF3119">
            <w:pPr>
              <w:jc w:val="center"/>
            </w:pPr>
            <w:r w:rsidRPr="001277C7">
              <w:t>5</w:t>
            </w:r>
          </w:p>
        </w:tc>
      </w:tr>
      <w:tr w:rsidR="001277C7" w:rsidRPr="001277C7" w14:paraId="65FD6A3E" w14:textId="77777777" w:rsidTr="00BF3119">
        <w:tc>
          <w:tcPr>
            <w:tcW w:w="6946" w:type="dxa"/>
          </w:tcPr>
          <w:p w14:paraId="739AD102" w14:textId="1956F23B" w:rsidR="00E62D27" w:rsidRPr="001277C7" w:rsidRDefault="00E62D27" w:rsidP="00E62D27">
            <w:r w:rsidRPr="001277C7">
              <w:t>Рабочий диапазон по цепям переменного фазного тока, не менее</w:t>
            </w:r>
          </w:p>
        </w:tc>
        <w:tc>
          <w:tcPr>
            <w:tcW w:w="2658" w:type="dxa"/>
            <w:vAlign w:val="center"/>
          </w:tcPr>
          <w:p w14:paraId="15512B78" w14:textId="36125BDE" w:rsidR="00E62D27" w:rsidRPr="001277C7" w:rsidRDefault="00E62D27" w:rsidP="00E62D27">
            <w:pPr>
              <w:jc w:val="center"/>
            </w:pPr>
            <w:r w:rsidRPr="001277C7">
              <w:t>(0,05-40)*</w:t>
            </w:r>
            <w:r w:rsidRPr="001277C7">
              <w:rPr>
                <w:lang w:val="en-US"/>
              </w:rPr>
              <w:t>I</w:t>
            </w:r>
            <w:r w:rsidRPr="001277C7">
              <w:t xml:space="preserve"> ном</w:t>
            </w:r>
          </w:p>
        </w:tc>
      </w:tr>
      <w:tr w:rsidR="001277C7" w:rsidRPr="001277C7" w14:paraId="332ABBFE" w14:textId="77777777" w:rsidTr="00BF3119">
        <w:tc>
          <w:tcPr>
            <w:tcW w:w="6946" w:type="dxa"/>
          </w:tcPr>
          <w:p w14:paraId="4F0DE908" w14:textId="4B51DC19" w:rsidR="00E62D27" w:rsidRPr="001277C7" w:rsidRDefault="00F645F2" w:rsidP="0020084B">
            <w:r w:rsidRPr="001277C7">
              <w:t>Количество</w:t>
            </w:r>
            <w:r w:rsidR="00E62D27" w:rsidRPr="001277C7">
              <w:t xml:space="preserve"> аналоговых входов по току, шт., не менее </w:t>
            </w:r>
          </w:p>
        </w:tc>
        <w:tc>
          <w:tcPr>
            <w:tcW w:w="2658" w:type="dxa"/>
            <w:vAlign w:val="center"/>
          </w:tcPr>
          <w:p w14:paraId="63B1B2F1" w14:textId="3E6D2AE1" w:rsidR="00E62D27" w:rsidRPr="001277C7" w:rsidRDefault="00F645F2" w:rsidP="00BF3119">
            <w:pPr>
              <w:jc w:val="center"/>
            </w:pPr>
            <w:r w:rsidRPr="001277C7">
              <w:t>4</w:t>
            </w:r>
          </w:p>
        </w:tc>
      </w:tr>
      <w:tr w:rsidR="001277C7" w:rsidRPr="001277C7" w14:paraId="5348C10F" w14:textId="77777777" w:rsidTr="00BF3119">
        <w:tc>
          <w:tcPr>
            <w:tcW w:w="6946" w:type="dxa"/>
          </w:tcPr>
          <w:p w14:paraId="003102D1" w14:textId="77580C19" w:rsidR="006950C4" w:rsidRPr="001277C7" w:rsidRDefault="006950C4" w:rsidP="0096043B">
            <w:r w:rsidRPr="001277C7">
              <w:t>Номинальное фазное напряжение переменного</w:t>
            </w:r>
            <w:r w:rsidR="0096043B" w:rsidRPr="001277C7">
              <w:t xml:space="preserve"> тока</w:t>
            </w:r>
            <w:r w:rsidRPr="001277C7">
              <w:t xml:space="preserve">, </w:t>
            </w:r>
            <w:r w:rsidRPr="001277C7">
              <w:rPr>
                <w:lang w:val="en-US"/>
              </w:rPr>
              <w:t>U</w:t>
            </w:r>
            <w:r w:rsidRPr="001277C7">
              <w:t xml:space="preserve"> ном, В</w:t>
            </w:r>
          </w:p>
        </w:tc>
        <w:tc>
          <w:tcPr>
            <w:tcW w:w="2658" w:type="dxa"/>
            <w:vAlign w:val="center"/>
          </w:tcPr>
          <w:p w14:paraId="7345AE9D" w14:textId="17A444C2" w:rsidR="006950C4" w:rsidRPr="001277C7" w:rsidRDefault="006950C4" w:rsidP="00BF3119">
            <w:pPr>
              <w:jc w:val="center"/>
            </w:pPr>
            <w:r w:rsidRPr="001277C7">
              <w:t>100/√3</w:t>
            </w:r>
          </w:p>
        </w:tc>
      </w:tr>
      <w:tr w:rsidR="001277C7" w:rsidRPr="001277C7" w14:paraId="6C57BA88" w14:textId="77777777" w:rsidTr="00BF3119">
        <w:tc>
          <w:tcPr>
            <w:tcW w:w="6946" w:type="dxa"/>
          </w:tcPr>
          <w:p w14:paraId="097ABD18" w14:textId="75BC0584" w:rsidR="00E62D27" w:rsidRPr="001277C7" w:rsidRDefault="0096043B" w:rsidP="0020084B">
            <w:r w:rsidRPr="001277C7">
              <w:t>Рабочий диапазон по цепям переменного напряжения, не менее</w:t>
            </w:r>
          </w:p>
        </w:tc>
        <w:tc>
          <w:tcPr>
            <w:tcW w:w="2658" w:type="dxa"/>
            <w:vAlign w:val="center"/>
          </w:tcPr>
          <w:p w14:paraId="44B4EF93" w14:textId="153BC0E3" w:rsidR="00E62D27" w:rsidRPr="001277C7" w:rsidRDefault="0096043B" w:rsidP="0096043B">
            <w:pPr>
              <w:jc w:val="center"/>
            </w:pPr>
            <w:r w:rsidRPr="001277C7">
              <w:t>(0,1-2,5)*</w:t>
            </w:r>
            <w:r w:rsidRPr="001277C7">
              <w:rPr>
                <w:lang w:val="en-US"/>
              </w:rPr>
              <w:t xml:space="preserve"> U</w:t>
            </w:r>
            <w:r w:rsidRPr="001277C7">
              <w:t xml:space="preserve"> ном</w:t>
            </w:r>
          </w:p>
        </w:tc>
      </w:tr>
      <w:tr w:rsidR="00F645F2" w:rsidRPr="001277C7" w14:paraId="48E948FE" w14:textId="77777777" w:rsidTr="00BF3119">
        <w:tc>
          <w:tcPr>
            <w:tcW w:w="6946" w:type="dxa"/>
          </w:tcPr>
          <w:p w14:paraId="7EB5218A" w14:textId="63D8E070" w:rsidR="00F645F2" w:rsidRPr="001277C7" w:rsidRDefault="00F645F2" w:rsidP="00F645F2">
            <w:r w:rsidRPr="001277C7">
              <w:t xml:space="preserve">Количество аналоговых входов по напряжению, шт., не менее </w:t>
            </w:r>
          </w:p>
        </w:tc>
        <w:tc>
          <w:tcPr>
            <w:tcW w:w="2658" w:type="dxa"/>
            <w:vAlign w:val="center"/>
          </w:tcPr>
          <w:p w14:paraId="05D49F20" w14:textId="006A4642" w:rsidR="00F645F2" w:rsidRPr="001277C7" w:rsidRDefault="00F645F2" w:rsidP="0096043B">
            <w:pPr>
              <w:jc w:val="center"/>
            </w:pPr>
            <w:r w:rsidRPr="001277C7">
              <w:t>6</w:t>
            </w:r>
          </w:p>
        </w:tc>
      </w:tr>
      <w:tr w:rsidR="001277C7" w:rsidRPr="001277C7" w14:paraId="04DE41AA" w14:textId="77777777" w:rsidTr="00BF3119">
        <w:tc>
          <w:tcPr>
            <w:tcW w:w="6946" w:type="dxa"/>
          </w:tcPr>
          <w:p w14:paraId="7C9BF554" w14:textId="77777777" w:rsidR="00E62D27" w:rsidRPr="001277C7" w:rsidRDefault="00E62D27" w:rsidP="0020084B">
            <w:r w:rsidRPr="001277C7">
              <w:t>Частота переменного тока, Гц</w:t>
            </w:r>
          </w:p>
        </w:tc>
        <w:tc>
          <w:tcPr>
            <w:tcW w:w="2658" w:type="dxa"/>
            <w:vAlign w:val="center"/>
          </w:tcPr>
          <w:p w14:paraId="061F9686" w14:textId="77777777" w:rsidR="00E62D27" w:rsidRPr="001277C7" w:rsidRDefault="00E62D27" w:rsidP="00BF3119">
            <w:pPr>
              <w:jc w:val="center"/>
            </w:pPr>
            <w:r w:rsidRPr="001277C7">
              <w:t>50</w:t>
            </w:r>
          </w:p>
        </w:tc>
      </w:tr>
      <w:tr w:rsidR="001277C7" w:rsidRPr="001277C7" w14:paraId="25D5CDE0" w14:textId="77777777" w:rsidTr="00BF3119">
        <w:tc>
          <w:tcPr>
            <w:tcW w:w="6946" w:type="dxa"/>
          </w:tcPr>
          <w:p w14:paraId="12DE4E3E" w14:textId="756C6F1F" w:rsidR="0096043B" w:rsidRPr="001277C7" w:rsidRDefault="0096043B" w:rsidP="0096043B">
            <w:pPr>
              <w:pStyle w:val="Default"/>
              <w:rPr>
                <w:color w:val="auto"/>
                <w:sz w:val="23"/>
                <w:szCs w:val="23"/>
              </w:rPr>
            </w:pPr>
            <w:r w:rsidRPr="001277C7">
              <w:rPr>
                <w:color w:val="auto"/>
                <w:sz w:val="23"/>
                <w:szCs w:val="23"/>
              </w:rPr>
              <w:t>Потребляемая мощность:</w:t>
            </w:r>
          </w:p>
          <w:p w14:paraId="5BEFE6DB" w14:textId="1D783D4C" w:rsidR="0096043B" w:rsidRPr="001277C7" w:rsidRDefault="0096043B" w:rsidP="0096043B">
            <w:pPr>
              <w:pStyle w:val="Default"/>
              <w:rPr>
                <w:color w:val="auto"/>
                <w:sz w:val="23"/>
                <w:szCs w:val="23"/>
              </w:rPr>
            </w:pPr>
            <w:r w:rsidRPr="001277C7">
              <w:rPr>
                <w:color w:val="auto"/>
                <w:sz w:val="23"/>
                <w:szCs w:val="23"/>
              </w:rPr>
              <w:t>- по цепям переменного напряжения, ВА на фазу, не более</w:t>
            </w:r>
          </w:p>
          <w:p w14:paraId="79E0789D" w14:textId="77777777" w:rsidR="0096043B" w:rsidRPr="001277C7" w:rsidRDefault="0096043B" w:rsidP="0096043B">
            <w:pPr>
              <w:pStyle w:val="Default"/>
              <w:rPr>
                <w:color w:val="auto"/>
                <w:sz w:val="23"/>
                <w:szCs w:val="23"/>
              </w:rPr>
            </w:pPr>
            <w:r w:rsidRPr="001277C7">
              <w:rPr>
                <w:color w:val="auto"/>
                <w:sz w:val="23"/>
                <w:szCs w:val="23"/>
              </w:rPr>
              <w:t>- по цепям переменного тока, ВА на фазу, не более</w:t>
            </w:r>
          </w:p>
          <w:p w14:paraId="79F590D6" w14:textId="0486A573" w:rsidR="00B23268" w:rsidRPr="001277C7" w:rsidRDefault="00B23268" w:rsidP="00B23268">
            <w:pPr>
              <w:pStyle w:val="Default"/>
              <w:rPr>
                <w:color w:val="auto"/>
              </w:rPr>
            </w:pPr>
            <w:r w:rsidRPr="001277C7">
              <w:rPr>
                <w:color w:val="auto"/>
                <w:sz w:val="23"/>
                <w:szCs w:val="23"/>
              </w:rPr>
              <w:t xml:space="preserve">- по цепям напряжения оперативного тока, Вт, не более </w:t>
            </w:r>
          </w:p>
        </w:tc>
        <w:tc>
          <w:tcPr>
            <w:tcW w:w="2658" w:type="dxa"/>
            <w:vAlign w:val="center"/>
          </w:tcPr>
          <w:p w14:paraId="27437D56" w14:textId="77777777" w:rsidR="0096043B" w:rsidRPr="001277C7" w:rsidRDefault="0096043B" w:rsidP="00BF3119">
            <w:pPr>
              <w:jc w:val="center"/>
            </w:pPr>
          </w:p>
          <w:p w14:paraId="3995D1F8" w14:textId="77777777" w:rsidR="0096043B" w:rsidRPr="001277C7" w:rsidRDefault="0096043B" w:rsidP="00BF3119">
            <w:pPr>
              <w:jc w:val="center"/>
            </w:pPr>
            <w:r w:rsidRPr="001277C7">
              <w:t>0,1</w:t>
            </w:r>
          </w:p>
          <w:p w14:paraId="3C85DD7B" w14:textId="77777777" w:rsidR="0096043B" w:rsidRPr="001277C7" w:rsidRDefault="0096043B" w:rsidP="00BF3119">
            <w:pPr>
              <w:jc w:val="center"/>
            </w:pPr>
            <w:r w:rsidRPr="001277C7">
              <w:t>0,25</w:t>
            </w:r>
          </w:p>
          <w:p w14:paraId="5CC25222" w14:textId="768E9411" w:rsidR="00B23268" w:rsidRPr="001277C7" w:rsidRDefault="00B23268" w:rsidP="00BF3119">
            <w:pPr>
              <w:jc w:val="center"/>
            </w:pPr>
            <w:r w:rsidRPr="001277C7">
              <w:t>20</w:t>
            </w:r>
          </w:p>
        </w:tc>
      </w:tr>
      <w:tr w:rsidR="001277C7" w:rsidRPr="001277C7" w14:paraId="7302D849" w14:textId="77777777" w:rsidTr="00BF3119">
        <w:tc>
          <w:tcPr>
            <w:tcW w:w="6946" w:type="dxa"/>
          </w:tcPr>
          <w:p w14:paraId="011D206A" w14:textId="45A13D9F" w:rsidR="0096043B" w:rsidRPr="001277C7" w:rsidRDefault="00DE7047" w:rsidP="0020084B">
            <w:r w:rsidRPr="001277C7">
              <w:t>Количество выходных реле, шт., не менее</w:t>
            </w:r>
          </w:p>
        </w:tc>
        <w:tc>
          <w:tcPr>
            <w:tcW w:w="2658" w:type="dxa"/>
            <w:vAlign w:val="center"/>
          </w:tcPr>
          <w:p w14:paraId="557134C9" w14:textId="55C5C9B6" w:rsidR="0096043B" w:rsidRPr="001277C7" w:rsidRDefault="00DE7047" w:rsidP="00BF3119">
            <w:pPr>
              <w:jc w:val="center"/>
            </w:pPr>
            <w:r w:rsidRPr="001277C7">
              <w:t>8</w:t>
            </w:r>
          </w:p>
        </w:tc>
      </w:tr>
      <w:tr w:rsidR="001277C7" w:rsidRPr="001277C7" w14:paraId="38736FE3" w14:textId="77777777" w:rsidTr="00BF3119">
        <w:tc>
          <w:tcPr>
            <w:tcW w:w="6946" w:type="dxa"/>
          </w:tcPr>
          <w:p w14:paraId="13533338" w14:textId="77777777" w:rsidR="00E62D27" w:rsidRPr="001277C7" w:rsidRDefault="00E62D27" w:rsidP="0020084B">
            <w:r w:rsidRPr="001277C7">
              <w:t>Количество входных дискретных сигналов, шт., не менее</w:t>
            </w:r>
          </w:p>
        </w:tc>
        <w:tc>
          <w:tcPr>
            <w:tcW w:w="2658" w:type="dxa"/>
            <w:vAlign w:val="center"/>
          </w:tcPr>
          <w:p w14:paraId="79E099A6" w14:textId="45309898" w:rsidR="00E62D27" w:rsidRPr="001277C7" w:rsidRDefault="00DE7047" w:rsidP="00BF3119">
            <w:pPr>
              <w:jc w:val="center"/>
              <w:rPr>
                <w:highlight w:val="yellow"/>
              </w:rPr>
            </w:pPr>
            <w:r w:rsidRPr="001277C7">
              <w:t>12</w:t>
            </w:r>
          </w:p>
        </w:tc>
      </w:tr>
      <w:tr w:rsidR="001277C7" w:rsidRPr="001277C7" w14:paraId="1408D65C" w14:textId="77777777" w:rsidTr="00BF3119">
        <w:tc>
          <w:tcPr>
            <w:tcW w:w="6946" w:type="dxa"/>
          </w:tcPr>
          <w:p w14:paraId="5AFF7328" w14:textId="77777777" w:rsidR="00E62D27" w:rsidRPr="001277C7" w:rsidRDefault="00E62D27" w:rsidP="0020084B">
            <w:r w:rsidRPr="001277C7">
              <w:t>Верхнее и нижнее значения температуры окружающего воздуха, ГЦС, не менее</w:t>
            </w:r>
          </w:p>
        </w:tc>
        <w:tc>
          <w:tcPr>
            <w:tcW w:w="2658" w:type="dxa"/>
            <w:vAlign w:val="center"/>
          </w:tcPr>
          <w:p w14:paraId="14F19C60" w14:textId="3268083C" w:rsidR="00E62D27" w:rsidRPr="001277C7" w:rsidRDefault="00E62D27" w:rsidP="00A23C37">
            <w:pPr>
              <w:jc w:val="center"/>
            </w:pPr>
            <w:r w:rsidRPr="001277C7">
              <w:t>-40 до +5</w:t>
            </w:r>
            <w:r w:rsidR="00A23C37" w:rsidRPr="001277C7">
              <w:t>0</w:t>
            </w:r>
          </w:p>
        </w:tc>
      </w:tr>
      <w:tr w:rsidR="00A23C37" w:rsidRPr="001277C7" w14:paraId="50954E43" w14:textId="77777777" w:rsidTr="00BF3119">
        <w:tc>
          <w:tcPr>
            <w:tcW w:w="6946" w:type="dxa"/>
          </w:tcPr>
          <w:p w14:paraId="1128262E" w14:textId="60AB1B0E" w:rsidR="00A23C37" w:rsidRPr="001277C7" w:rsidRDefault="00A23C37" w:rsidP="0020084B">
            <w:r w:rsidRPr="001277C7">
              <w:t>Количество интерфейсов связи, не менее</w:t>
            </w:r>
          </w:p>
        </w:tc>
        <w:tc>
          <w:tcPr>
            <w:tcW w:w="2658" w:type="dxa"/>
            <w:vAlign w:val="center"/>
          </w:tcPr>
          <w:p w14:paraId="4C4D67D6" w14:textId="1F39D5B5" w:rsidR="00A23C37" w:rsidRPr="001277C7" w:rsidRDefault="00A23C37" w:rsidP="00A23C37">
            <w:pPr>
              <w:jc w:val="center"/>
            </w:pPr>
            <w:r w:rsidRPr="001277C7">
              <w:t>3</w:t>
            </w:r>
          </w:p>
        </w:tc>
      </w:tr>
      <w:tr w:rsidR="001277C7" w:rsidRPr="001277C7" w14:paraId="6AF4FD7F" w14:textId="77777777" w:rsidTr="00372972">
        <w:trPr>
          <w:trHeight w:val="201"/>
        </w:trPr>
        <w:tc>
          <w:tcPr>
            <w:tcW w:w="6946" w:type="dxa"/>
          </w:tcPr>
          <w:p w14:paraId="321445D7" w14:textId="44772104" w:rsidR="00A23C37" w:rsidRPr="001277C7" w:rsidRDefault="00A23C37" w:rsidP="00523653">
            <w:r w:rsidRPr="001277C7">
              <w:t>Тип при</w:t>
            </w:r>
            <w:r w:rsidR="00523653" w:rsidRPr="001277C7">
              <w:t>соединения внешних проводников</w:t>
            </w:r>
          </w:p>
        </w:tc>
        <w:tc>
          <w:tcPr>
            <w:tcW w:w="2658" w:type="dxa"/>
            <w:vAlign w:val="center"/>
          </w:tcPr>
          <w:p w14:paraId="4EC80858" w14:textId="6A7DE41F" w:rsidR="00A23C37" w:rsidRPr="001277C7" w:rsidRDefault="00523653" w:rsidP="00063061">
            <w:pPr>
              <w:ind w:right="-143"/>
              <w:jc w:val="center"/>
            </w:pPr>
            <w:r w:rsidRPr="001277C7">
              <w:t>заднее</w:t>
            </w:r>
          </w:p>
        </w:tc>
      </w:tr>
      <w:tr w:rsidR="00971A42" w:rsidRPr="001277C7" w14:paraId="0172D650" w14:textId="77777777" w:rsidTr="00372972">
        <w:trPr>
          <w:trHeight w:val="201"/>
        </w:trPr>
        <w:tc>
          <w:tcPr>
            <w:tcW w:w="6946" w:type="dxa"/>
          </w:tcPr>
          <w:p w14:paraId="62810CB6" w14:textId="546A593D" w:rsidR="00971A42" w:rsidRPr="001277C7" w:rsidRDefault="00971A42" w:rsidP="00523653">
            <w:r>
              <w:t>Возможность питания устройства от измерительных цепей тока</w:t>
            </w:r>
          </w:p>
        </w:tc>
        <w:tc>
          <w:tcPr>
            <w:tcW w:w="2658" w:type="dxa"/>
            <w:vAlign w:val="center"/>
          </w:tcPr>
          <w:p w14:paraId="0BD18F4B" w14:textId="33F3E3B4" w:rsidR="00971A42" w:rsidRPr="001277C7" w:rsidRDefault="00971A42" w:rsidP="00063061">
            <w:pPr>
              <w:ind w:right="-143"/>
              <w:jc w:val="center"/>
            </w:pPr>
            <w:r>
              <w:t>да</w:t>
            </w:r>
          </w:p>
        </w:tc>
      </w:tr>
    </w:tbl>
    <w:p w14:paraId="1FB249B6" w14:textId="77777777" w:rsidR="00A40CCB" w:rsidRPr="001277C7" w:rsidRDefault="00A40CCB" w:rsidP="002D040A">
      <w:pPr>
        <w:ind w:firstLine="709"/>
        <w:jc w:val="both"/>
      </w:pPr>
    </w:p>
    <w:p w14:paraId="6F881309" w14:textId="697221A5" w:rsidR="002D040A" w:rsidRPr="001277C7" w:rsidRDefault="002D040A" w:rsidP="002D040A">
      <w:pPr>
        <w:ind w:firstLine="709"/>
        <w:jc w:val="both"/>
        <w:rPr>
          <w:bCs/>
        </w:rPr>
      </w:pPr>
      <w:r w:rsidRPr="001277C7">
        <w:t>МП устройство релейной защиты, автоматики и управления выключателем</w:t>
      </w:r>
      <w:r w:rsidR="00A40CCB" w:rsidRPr="001277C7">
        <w:t xml:space="preserve"> присоединения</w:t>
      </w:r>
      <w:r w:rsidRPr="001277C7">
        <w:t xml:space="preserve"> </w:t>
      </w:r>
      <w:r w:rsidR="00A40CCB" w:rsidRPr="001277C7">
        <w:t>6-35</w:t>
      </w:r>
      <w:r w:rsidRPr="001277C7">
        <w:t xml:space="preserve"> кВ </w:t>
      </w:r>
      <w:r w:rsidRPr="001277C7">
        <w:rPr>
          <w:bCs/>
        </w:rPr>
        <w:t>должно обеспечивать:</w:t>
      </w:r>
    </w:p>
    <w:p w14:paraId="524F3B73" w14:textId="77777777" w:rsidR="002D040A" w:rsidRPr="001277C7" w:rsidRDefault="002D040A" w:rsidP="002D040A">
      <w:pPr>
        <w:ind w:firstLine="709"/>
        <w:jc w:val="both"/>
        <w:rPr>
          <w:bCs/>
        </w:rPr>
      </w:pPr>
      <w:r w:rsidRPr="001277C7">
        <w:rPr>
          <w:bCs/>
        </w:rPr>
        <w:t>- возможность питания от трансформаторов тока контролируемого присоединения, в случае пропадания или глубокой посадки напряжения оперативного тока;</w:t>
      </w:r>
    </w:p>
    <w:p w14:paraId="4EE58C1B" w14:textId="77777777" w:rsidR="006351EF" w:rsidRPr="001277C7" w:rsidRDefault="006351EF" w:rsidP="006351EF">
      <w:pPr>
        <w:tabs>
          <w:tab w:val="left" w:pos="993"/>
        </w:tabs>
        <w:ind w:firstLine="709"/>
        <w:contextualSpacing/>
        <w:jc w:val="both"/>
        <w:rPr>
          <w:szCs w:val="26"/>
        </w:rPr>
      </w:pPr>
      <w:r w:rsidRPr="001277C7">
        <w:rPr>
          <w:szCs w:val="26"/>
        </w:rPr>
        <w:lastRenderedPageBreak/>
        <w:t>- трёхступенчатую максимальную токовую защиту (МТЗ) с контролем двух или трех фазных токов (любая ступень может быть выполнена направленной, а также иметь комбинированный пуск по напряжению);</w:t>
      </w:r>
    </w:p>
    <w:p w14:paraId="4F0F03CC" w14:textId="77777777" w:rsidR="006351EF" w:rsidRPr="001277C7" w:rsidRDefault="006351EF" w:rsidP="006351EF">
      <w:pPr>
        <w:tabs>
          <w:tab w:val="left" w:pos="993"/>
        </w:tabs>
        <w:ind w:firstLine="709"/>
        <w:contextualSpacing/>
        <w:jc w:val="both"/>
        <w:rPr>
          <w:szCs w:val="26"/>
        </w:rPr>
      </w:pPr>
      <w:r w:rsidRPr="001277C7">
        <w:rPr>
          <w:szCs w:val="26"/>
        </w:rPr>
        <w:t>- автоматический ввод ускорения любой из ступеней МТЗ при включении выключателя;</w:t>
      </w:r>
    </w:p>
    <w:p w14:paraId="6C09FDD9" w14:textId="30752952" w:rsidR="0030014F" w:rsidRPr="001277C7" w:rsidRDefault="0030014F" w:rsidP="006351EF">
      <w:pPr>
        <w:tabs>
          <w:tab w:val="left" w:pos="993"/>
        </w:tabs>
        <w:ind w:firstLine="709"/>
        <w:contextualSpacing/>
        <w:jc w:val="both"/>
        <w:rPr>
          <w:szCs w:val="26"/>
        </w:rPr>
      </w:pPr>
      <w:r w:rsidRPr="001277C7">
        <w:rPr>
          <w:szCs w:val="26"/>
        </w:rPr>
        <w:t>- защита от несимметричного режима (обрыва фаз);</w:t>
      </w:r>
    </w:p>
    <w:p w14:paraId="234493AB" w14:textId="18E1C278" w:rsidR="005B7EF2" w:rsidRPr="001277C7" w:rsidRDefault="005B7EF2" w:rsidP="006351EF">
      <w:pPr>
        <w:tabs>
          <w:tab w:val="left" w:pos="993"/>
        </w:tabs>
        <w:ind w:firstLine="709"/>
        <w:contextualSpacing/>
        <w:jc w:val="both"/>
        <w:rPr>
          <w:szCs w:val="26"/>
        </w:rPr>
      </w:pPr>
      <w:r w:rsidRPr="001277C7">
        <w:rPr>
          <w:szCs w:val="26"/>
        </w:rPr>
        <w:t>- защита минимального напряжения;</w:t>
      </w:r>
    </w:p>
    <w:p w14:paraId="0E118DD1" w14:textId="77777777" w:rsidR="006351EF" w:rsidRPr="001277C7" w:rsidRDefault="006351EF" w:rsidP="006351EF">
      <w:pPr>
        <w:tabs>
          <w:tab w:val="left" w:pos="993"/>
        </w:tabs>
        <w:ind w:firstLine="709"/>
        <w:contextualSpacing/>
        <w:jc w:val="both"/>
        <w:rPr>
          <w:szCs w:val="26"/>
        </w:rPr>
      </w:pPr>
      <w:r w:rsidRPr="001277C7">
        <w:rPr>
          <w:szCs w:val="26"/>
        </w:rPr>
        <w:t>- автоматику управления выключателем с защитой от многократных включений;</w:t>
      </w:r>
    </w:p>
    <w:p w14:paraId="364BB297" w14:textId="77777777" w:rsidR="00477B8F" w:rsidRPr="001277C7" w:rsidRDefault="006351EF" w:rsidP="006351EF">
      <w:pPr>
        <w:tabs>
          <w:tab w:val="left" w:pos="993"/>
        </w:tabs>
        <w:ind w:firstLine="709"/>
        <w:contextualSpacing/>
        <w:jc w:val="both"/>
        <w:rPr>
          <w:szCs w:val="26"/>
        </w:rPr>
      </w:pPr>
      <w:r w:rsidRPr="001277C7">
        <w:rPr>
          <w:szCs w:val="26"/>
        </w:rPr>
        <w:t>- возмож</w:t>
      </w:r>
      <w:r w:rsidR="005B7EF2" w:rsidRPr="001277C7">
        <w:rPr>
          <w:szCs w:val="26"/>
        </w:rPr>
        <w:t>ность подключения внешних защит</w:t>
      </w:r>
      <w:r w:rsidR="00477B8F" w:rsidRPr="001277C7">
        <w:rPr>
          <w:szCs w:val="26"/>
        </w:rPr>
        <w:t>;</w:t>
      </w:r>
    </w:p>
    <w:p w14:paraId="527A4332" w14:textId="71728429" w:rsidR="006351EF" w:rsidRPr="001277C7" w:rsidRDefault="00477B8F" w:rsidP="006351EF">
      <w:pPr>
        <w:tabs>
          <w:tab w:val="left" w:pos="993"/>
        </w:tabs>
        <w:ind w:firstLine="709"/>
        <w:contextualSpacing/>
        <w:jc w:val="both"/>
        <w:rPr>
          <w:szCs w:val="26"/>
        </w:rPr>
      </w:pPr>
      <w:r w:rsidRPr="001277C7">
        <w:rPr>
          <w:szCs w:val="26"/>
        </w:rPr>
        <w:t>- дуговая</w:t>
      </w:r>
      <w:r w:rsidR="005B7EF2" w:rsidRPr="001277C7">
        <w:rPr>
          <w:szCs w:val="26"/>
        </w:rPr>
        <w:t xml:space="preserve"> защит</w:t>
      </w:r>
      <w:r w:rsidRPr="001277C7">
        <w:rPr>
          <w:szCs w:val="26"/>
        </w:rPr>
        <w:t>а</w:t>
      </w:r>
      <w:r w:rsidR="005B7EF2" w:rsidRPr="001277C7">
        <w:rPr>
          <w:szCs w:val="26"/>
        </w:rPr>
        <w:t xml:space="preserve"> (с контролем пуска по току</w:t>
      </w:r>
      <w:r w:rsidR="005758D4" w:rsidRPr="001277C7">
        <w:rPr>
          <w:szCs w:val="26"/>
        </w:rPr>
        <w:t xml:space="preserve"> или с контролем пуска по напряжению</w:t>
      </w:r>
      <w:r w:rsidR="005B7EF2" w:rsidRPr="001277C7">
        <w:rPr>
          <w:szCs w:val="26"/>
        </w:rPr>
        <w:t>);</w:t>
      </w:r>
    </w:p>
    <w:p w14:paraId="3770BED0" w14:textId="77777777" w:rsidR="006351EF" w:rsidRPr="001277C7" w:rsidRDefault="006351EF" w:rsidP="006351EF">
      <w:pPr>
        <w:tabs>
          <w:tab w:val="left" w:pos="993"/>
        </w:tabs>
        <w:ind w:firstLine="709"/>
        <w:contextualSpacing/>
        <w:jc w:val="both"/>
        <w:rPr>
          <w:szCs w:val="26"/>
        </w:rPr>
      </w:pPr>
      <w:r w:rsidRPr="001277C7">
        <w:rPr>
          <w:szCs w:val="26"/>
        </w:rPr>
        <w:t>- индивидуальный УРОВ при отказе своего выключателя;</w:t>
      </w:r>
    </w:p>
    <w:p w14:paraId="7B550FBE" w14:textId="77777777" w:rsidR="006351EF" w:rsidRPr="001277C7" w:rsidRDefault="006351EF" w:rsidP="006351EF">
      <w:pPr>
        <w:tabs>
          <w:tab w:val="left" w:pos="993"/>
        </w:tabs>
        <w:ind w:firstLine="709"/>
        <w:contextualSpacing/>
        <w:jc w:val="both"/>
        <w:rPr>
          <w:szCs w:val="26"/>
        </w:rPr>
      </w:pPr>
      <w:r w:rsidRPr="001277C7">
        <w:rPr>
          <w:szCs w:val="26"/>
        </w:rPr>
        <w:t>- одно или двукратное АПВ;</w:t>
      </w:r>
    </w:p>
    <w:p w14:paraId="6AE58FD6" w14:textId="0891D07C" w:rsidR="00861896" w:rsidRPr="001277C7" w:rsidRDefault="00861896" w:rsidP="006351EF">
      <w:pPr>
        <w:tabs>
          <w:tab w:val="left" w:pos="993"/>
        </w:tabs>
        <w:ind w:firstLine="709"/>
        <w:contextualSpacing/>
        <w:jc w:val="both"/>
        <w:rPr>
          <w:szCs w:val="26"/>
        </w:rPr>
      </w:pPr>
      <w:r w:rsidRPr="001277C7">
        <w:rPr>
          <w:szCs w:val="26"/>
        </w:rPr>
        <w:t>- выполнение команд АЧР, ЧАПВ.</w:t>
      </w:r>
    </w:p>
    <w:p w14:paraId="0949F898" w14:textId="77777777" w:rsidR="006351EF" w:rsidRPr="001277C7" w:rsidRDefault="006351EF" w:rsidP="006351EF">
      <w:pPr>
        <w:tabs>
          <w:tab w:val="left" w:pos="851"/>
        </w:tabs>
        <w:ind w:firstLine="709"/>
        <w:contextualSpacing/>
        <w:jc w:val="both"/>
        <w:rPr>
          <w:szCs w:val="26"/>
        </w:rPr>
      </w:pPr>
      <w:r w:rsidRPr="001277C7">
        <w:rPr>
          <w:szCs w:val="26"/>
        </w:rPr>
        <w:t>-</w:t>
      </w:r>
      <w:r w:rsidRPr="001277C7">
        <w:rPr>
          <w:szCs w:val="26"/>
        </w:rPr>
        <w:tab/>
        <w:t>возможность задания внутренней конфигурации (ввод/вывод защит и автоматики, выбор защитных характеристик и т.д.);</w:t>
      </w:r>
    </w:p>
    <w:p w14:paraId="75D28967" w14:textId="77777777" w:rsidR="006351EF" w:rsidRPr="001277C7" w:rsidRDefault="006351EF" w:rsidP="006351EF">
      <w:pPr>
        <w:tabs>
          <w:tab w:val="left" w:pos="993"/>
        </w:tabs>
        <w:ind w:firstLine="709"/>
        <w:contextualSpacing/>
        <w:jc w:val="both"/>
        <w:rPr>
          <w:szCs w:val="26"/>
        </w:rPr>
      </w:pPr>
      <w:r w:rsidRPr="001277C7">
        <w:rPr>
          <w:szCs w:val="26"/>
        </w:rPr>
        <w:t>- возможность ввода и хранения уставок защит и автоматики, длительностью несколько лет, не  зависимо от наличия питания;</w:t>
      </w:r>
    </w:p>
    <w:p w14:paraId="28EE1860" w14:textId="77777777" w:rsidR="006351EF" w:rsidRPr="001277C7" w:rsidRDefault="006351EF" w:rsidP="006351EF">
      <w:pPr>
        <w:tabs>
          <w:tab w:val="left" w:pos="993"/>
        </w:tabs>
        <w:ind w:firstLine="709"/>
        <w:contextualSpacing/>
        <w:jc w:val="both"/>
        <w:rPr>
          <w:szCs w:val="26"/>
        </w:rPr>
      </w:pPr>
      <w:r w:rsidRPr="001277C7">
        <w:rPr>
          <w:szCs w:val="26"/>
        </w:rPr>
        <w:t>- функции аварийного осциллографа и регистратора событий;</w:t>
      </w:r>
    </w:p>
    <w:p w14:paraId="5129DA57" w14:textId="77777777" w:rsidR="006351EF" w:rsidRPr="001277C7" w:rsidRDefault="006351EF" w:rsidP="006351EF">
      <w:pPr>
        <w:widowControl w:val="0"/>
        <w:shd w:val="clear" w:color="auto" w:fill="FFFFFF" w:themeFill="background1"/>
        <w:tabs>
          <w:tab w:val="left" w:pos="-4680"/>
          <w:tab w:val="left" w:pos="993"/>
        </w:tabs>
        <w:spacing w:line="271" w:lineRule="auto"/>
        <w:ind w:firstLine="709"/>
        <w:contextualSpacing/>
        <w:jc w:val="both"/>
        <w:rPr>
          <w:szCs w:val="26"/>
        </w:rPr>
      </w:pPr>
      <w:r w:rsidRPr="001277C7">
        <w:rPr>
          <w:szCs w:val="26"/>
        </w:rPr>
        <w:t>- передачу параметров аварии, ввод и изменение уставок по линии связи;</w:t>
      </w:r>
    </w:p>
    <w:p w14:paraId="4DAA0FAD" w14:textId="77777777" w:rsidR="006351EF" w:rsidRPr="001277C7" w:rsidRDefault="006351EF" w:rsidP="006351EF">
      <w:pPr>
        <w:tabs>
          <w:tab w:val="left" w:pos="993"/>
        </w:tabs>
        <w:ind w:firstLine="709"/>
        <w:contextualSpacing/>
        <w:jc w:val="both"/>
        <w:rPr>
          <w:szCs w:val="26"/>
        </w:rPr>
      </w:pPr>
      <w:r w:rsidRPr="001277C7">
        <w:rPr>
          <w:szCs w:val="26"/>
        </w:rPr>
        <w:t>- постоянный оперативный контроль работоспособности (самодиагностику) в течение всего времени работы;</w:t>
      </w:r>
    </w:p>
    <w:p w14:paraId="1028320C" w14:textId="77777777" w:rsidR="006351EF" w:rsidRPr="001277C7" w:rsidRDefault="006351EF" w:rsidP="006351EF">
      <w:pPr>
        <w:widowControl w:val="0"/>
        <w:shd w:val="clear" w:color="auto" w:fill="FFFFFF" w:themeFill="background1"/>
        <w:tabs>
          <w:tab w:val="left" w:pos="-4680"/>
          <w:tab w:val="left" w:pos="993"/>
        </w:tabs>
        <w:spacing w:line="271" w:lineRule="auto"/>
        <w:ind w:firstLine="709"/>
        <w:contextualSpacing/>
        <w:jc w:val="both"/>
        <w:rPr>
          <w:szCs w:val="26"/>
        </w:rPr>
      </w:pPr>
      <w:r w:rsidRPr="001277C7">
        <w:rPr>
          <w:szCs w:val="26"/>
        </w:rPr>
        <w:t>- получение дискретных сигналов управления и блокировок, выдачу команд управления, аварийной и предупредительной сигнализации;</w:t>
      </w:r>
    </w:p>
    <w:p w14:paraId="7114B3CC" w14:textId="77777777" w:rsidR="006351EF" w:rsidRPr="001277C7" w:rsidRDefault="006351EF" w:rsidP="006351EF">
      <w:pPr>
        <w:widowControl w:val="0"/>
        <w:shd w:val="clear" w:color="auto" w:fill="FFFFFF" w:themeFill="background1"/>
        <w:tabs>
          <w:tab w:val="left" w:pos="-4680"/>
          <w:tab w:val="left" w:pos="993"/>
        </w:tabs>
        <w:spacing w:line="271" w:lineRule="auto"/>
        <w:ind w:firstLine="709"/>
        <w:contextualSpacing/>
        <w:jc w:val="both"/>
        <w:rPr>
          <w:szCs w:val="26"/>
        </w:rPr>
      </w:pPr>
      <w:r w:rsidRPr="001277C7">
        <w:rPr>
          <w:szCs w:val="26"/>
        </w:rPr>
        <w:t>- гальваническую развязку всех входов и выходов, включая питание, для обеспечения высокой помехозащищенности;</w:t>
      </w:r>
    </w:p>
    <w:p w14:paraId="42429737" w14:textId="77777777" w:rsidR="006351EF" w:rsidRPr="001277C7" w:rsidRDefault="006351EF" w:rsidP="006351EF">
      <w:pPr>
        <w:tabs>
          <w:tab w:val="left" w:pos="993"/>
        </w:tabs>
        <w:ind w:firstLine="709"/>
        <w:contextualSpacing/>
        <w:jc w:val="both"/>
        <w:rPr>
          <w:szCs w:val="26"/>
        </w:rPr>
      </w:pPr>
      <w:r w:rsidRPr="001277C7">
        <w:rPr>
          <w:szCs w:val="26"/>
        </w:rPr>
        <w:t>- работа измерительных органов устройств РЗА с погрешностью не более 5% (при частоте 45 или 55 Гц) для режимов работы энергосистемы в диапазоне частот 45 - 55 Гц и правильное функционирование в соответствии с заданными параметрами настройки (уставками).</w:t>
      </w:r>
    </w:p>
    <w:p w14:paraId="0FAFE76F" w14:textId="069EADA6" w:rsidR="006351EF" w:rsidRPr="001277C7" w:rsidRDefault="003E301D" w:rsidP="006351EF">
      <w:pPr>
        <w:tabs>
          <w:tab w:val="left" w:pos="993"/>
        </w:tabs>
        <w:ind w:firstLine="709"/>
        <w:contextualSpacing/>
        <w:jc w:val="both"/>
        <w:rPr>
          <w:szCs w:val="26"/>
        </w:rPr>
      </w:pPr>
      <w:r w:rsidRPr="001277C7">
        <w:rPr>
          <w:szCs w:val="26"/>
        </w:rPr>
        <w:t>У</w:t>
      </w:r>
      <w:r w:rsidR="006351EF" w:rsidRPr="001277C7">
        <w:rPr>
          <w:szCs w:val="26"/>
        </w:rPr>
        <w:t>стройств</w:t>
      </w:r>
      <w:r w:rsidRPr="001277C7">
        <w:rPr>
          <w:szCs w:val="26"/>
        </w:rPr>
        <w:t>о должно</w:t>
      </w:r>
      <w:r w:rsidR="006351EF" w:rsidRPr="001277C7">
        <w:rPr>
          <w:szCs w:val="26"/>
        </w:rPr>
        <w:t xml:space="preserve"> поддерживать возможность </w:t>
      </w:r>
      <w:r w:rsidRPr="001277C7">
        <w:rPr>
          <w:szCs w:val="26"/>
        </w:rPr>
        <w:t>подключения через ц</w:t>
      </w:r>
      <w:r w:rsidRPr="001277C7">
        <w:t xml:space="preserve">ифровые порты связи: RS-485, </w:t>
      </w:r>
      <w:r w:rsidRPr="001277C7">
        <w:rPr>
          <w:sz w:val="23"/>
          <w:szCs w:val="23"/>
        </w:rPr>
        <w:t xml:space="preserve">USB </w:t>
      </w:r>
      <w:proofErr w:type="spellStart"/>
      <w:r w:rsidRPr="001277C7">
        <w:rPr>
          <w:sz w:val="23"/>
          <w:szCs w:val="23"/>
        </w:rPr>
        <w:t>Type</w:t>
      </w:r>
      <w:proofErr w:type="spellEnd"/>
      <w:r w:rsidRPr="001277C7">
        <w:rPr>
          <w:sz w:val="23"/>
          <w:szCs w:val="23"/>
        </w:rPr>
        <w:t>-C</w:t>
      </w:r>
      <w:r w:rsidR="00E74C99" w:rsidRPr="001277C7">
        <w:rPr>
          <w:sz w:val="23"/>
          <w:szCs w:val="23"/>
        </w:rPr>
        <w:t xml:space="preserve"> и USB </w:t>
      </w:r>
      <w:proofErr w:type="spellStart"/>
      <w:r w:rsidR="00E74C99" w:rsidRPr="001277C7">
        <w:rPr>
          <w:sz w:val="23"/>
          <w:szCs w:val="23"/>
        </w:rPr>
        <w:t>Type</w:t>
      </w:r>
      <w:proofErr w:type="spellEnd"/>
      <w:r w:rsidR="00E74C99" w:rsidRPr="001277C7">
        <w:rPr>
          <w:sz w:val="23"/>
          <w:szCs w:val="23"/>
        </w:rPr>
        <w:t>-A</w:t>
      </w:r>
      <w:r w:rsidRPr="001277C7">
        <w:rPr>
          <w:sz w:val="23"/>
          <w:szCs w:val="23"/>
        </w:rPr>
        <w:t xml:space="preserve"> (на передней панели терминала), </w:t>
      </w:r>
      <w:proofErr w:type="spellStart"/>
      <w:r w:rsidRPr="001277C7">
        <w:rPr>
          <w:sz w:val="23"/>
          <w:szCs w:val="23"/>
        </w:rPr>
        <w:t>Ethernet</w:t>
      </w:r>
      <w:proofErr w:type="spellEnd"/>
      <w:r w:rsidRPr="001277C7">
        <w:rPr>
          <w:sz w:val="23"/>
          <w:szCs w:val="23"/>
        </w:rPr>
        <w:t>.</w:t>
      </w:r>
    </w:p>
    <w:p w14:paraId="581E5E60" w14:textId="0C23C225" w:rsidR="006351EF" w:rsidRPr="001277C7" w:rsidRDefault="006351EF" w:rsidP="006351EF">
      <w:pPr>
        <w:pStyle w:val="af1"/>
        <w:widowControl w:val="0"/>
        <w:tabs>
          <w:tab w:val="left" w:pos="180"/>
        </w:tabs>
        <w:spacing w:line="264" w:lineRule="auto"/>
        <w:ind w:left="0" w:firstLine="709"/>
        <w:jc w:val="both"/>
        <w:outlineLvl w:val="0"/>
        <w:rPr>
          <w:sz w:val="24"/>
          <w:szCs w:val="26"/>
        </w:rPr>
      </w:pPr>
      <w:r w:rsidRPr="001277C7">
        <w:rPr>
          <w:sz w:val="24"/>
          <w:szCs w:val="26"/>
        </w:rPr>
        <w:t xml:space="preserve">МПУ должны иметь русскоязычный интерфейс, программное обеспечение для связи с МПУ так же должно быть на русском языке. </w:t>
      </w:r>
      <w:r w:rsidRPr="001277C7">
        <w:rPr>
          <w:iCs/>
          <w:sz w:val="24"/>
          <w:szCs w:val="26"/>
        </w:rPr>
        <w:t>Для проведения пуско-наладочных работ устройства быть оснащены разъемом USB на передней панели</w:t>
      </w:r>
      <w:r w:rsidRPr="001277C7">
        <w:rPr>
          <w:sz w:val="24"/>
          <w:szCs w:val="26"/>
        </w:rPr>
        <w:t xml:space="preserve"> (с возможностью подключения ПК, выгрузки информации с устройства, обновления программного обеспечения и конфигурирования</w:t>
      </w:r>
      <w:r w:rsidR="00E74C99" w:rsidRPr="001277C7">
        <w:rPr>
          <w:sz w:val="24"/>
          <w:szCs w:val="26"/>
        </w:rPr>
        <w:t>, в том числе с применением USB-</w:t>
      </w:r>
      <w:proofErr w:type="spellStart"/>
      <w:r w:rsidR="00E74C99" w:rsidRPr="001277C7">
        <w:rPr>
          <w:sz w:val="24"/>
          <w:szCs w:val="26"/>
        </w:rPr>
        <w:t>flash</w:t>
      </w:r>
      <w:proofErr w:type="spellEnd"/>
      <w:r w:rsidR="00E74C99" w:rsidRPr="001277C7">
        <w:rPr>
          <w:sz w:val="24"/>
          <w:szCs w:val="26"/>
        </w:rPr>
        <w:t>-накопителя</w:t>
      </w:r>
      <w:r w:rsidRPr="001277C7">
        <w:rPr>
          <w:sz w:val="24"/>
          <w:szCs w:val="26"/>
        </w:rPr>
        <w:t>).</w:t>
      </w:r>
    </w:p>
    <w:p w14:paraId="20176AE2" w14:textId="5FE1C357" w:rsidR="006351EF" w:rsidRPr="001277C7" w:rsidRDefault="006351EF" w:rsidP="006351EF">
      <w:pPr>
        <w:pStyle w:val="af1"/>
        <w:widowControl w:val="0"/>
        <w:tabs>
          <w:tab w:val="left" w:pos="180"/>
        </w:tabs>
        <w:spacing w:line="264" w:lineRule="auto"/>
        <w:ind w:left="0" w:firstLine="709"/>
        <w:jc w:val="both"/>
        <w:outlineLvl w:val="0"/>
        <w:rPr>
          <w:iCs/>
          <w:sz w:val="24"/>
          <w:szCs w:val="26"/>
        </w:rPr>
      </w:pPr>
      <w:r w:rsidRPr="001277C7">
        <w:rPr>
          <w:iCs/>
          <w:sz w:val="24"/>
          <w:szCs w:val="26"/>
        </w:rPr>
        <w:t>Связь терминала с верхним уровнем АСУ ТП осуществляется в соответствии с международ</w:t>
      </w:r>
      <w:r w:rsidR="00DE7047" w:rsidRPr="001277C7">
        <w:rPr>
          <w:iCs/>
          <w:sz w:val="24"/>
          <w:szCs w:val="26"/>
        </w:rPr>
        <w:t xml:space="preserve">ными стандартами протоколов: </w:t>
      </w:r>
      <w:r w:rsidRPr="001277C7">
        <w:rPr>
          <w:iCs/>
          <w:sz w:val="24"/>
          <w:szCs w:val="26"/>
        </w:rPr>
        <w:t>МЭК 60870-5-103, МЭК 60870-5-101, МЭК 60870-5-104, Modbus RTU.</w:t>
      </w:r>
    </w:p>
    <w:p w14:paraId="32E534AC" w14:textId="4D813D4F" w:rsidR="004A3722" w:rsidRPr="00ED4BDD" w:rsidRDefault="00023B60" w:rsidP="00CE2850">
      <w:pPr>
        <w:spacing w:before="240"/>
        <w:jc w:val="both"/>
        <w:rPr>
          <w:b/>
          <w:bCs/>
        </w:rPr>
      </w:pPr>
      <w:r>
        <w:rPr>
          <w:b/>
          <w:bCs/>
        </w:rPr>
        <w:t>3</w:t>
      </w:r>
      <w:r w:rsidR="004A3722" w:rsidRPr="00ED4BDD">
        <w:rPr>
          <w:b/>
          <w:bCs/>
        </w:rPr>
        <w:t>. Общие требования.</w:t>
      </w:r>
    </w:p>
    <w:p w14:paraId="1E227A5C" w14:textId="63F7DD99" w:rsidR="0027420F" w:rsidRDefault="00023B60" w:rsidP="0027420F">
      <w:pPr>
        <w:ind w:firstLine="709"/>
        <w:jc w:val="both"/>
      </w:pPr>
      <w:r>
        <w:t>3</w:t>
      </w:r>
      <w:r w:rsidR="0027420F" w:rsidRPr="00BF6D8F">
        <w:t>.1. К поставке допускается оборудование, отвечающее следующим требованиям:</w:t>
      </w:r>
    </w:p>
    <w:p w14:paraId="2BBCE707" w14:textId="77777777" w:rsidR="0027420F" w:rsidRPr="00BF6D8F" w:rsidRDefault="0027420F" w:rsidP="0027420F">
      <w:pPr>
        <w:pStyle w:val="af1"/>
        <w:tabs>
          <w:tab w:val="left" w:pos="709"/>
          <w:tab w:val="left" w:pos="851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85506">
        <w:rPr>
          <w:sz w:val="24"/>
          <w:szCs w:val="24"/>
        </w:rPr>
        <w:t xml:space="preserve">-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D85506">
        <w:rPr>
          <w:sz w:val="24"/>
          <w:szCs w:val="24"/>
        </w:rPr>
        <w:t>продукция должна быть новой, ранее не использованной;</w:t>
      </w:r>
    </w:p>
    <w:p w14:paraId="08F7B596" w14:textId="77777777" w:rsidR="0027420F" w:rsidRPr="00BF6D8F" w:rsidRDefault="0027420F" w:rsidP="00326B3C">
      <w:pPr>
        <w:ind w:firstLine="709"/>
        <w:jc w:val="both"/>
      </w:pPr>
      <w:r w:rsidRPr="00BF6D8F">
        <w:t>- для производителей преимущественно положительное заключение МВК, ТУ, или иные документы, подтверждающие соответствие техническим требованиям</w:t>
      </w:r>
      <w:r>
        <w:t xml:space="preserve">, </w:t>
      </w:r>
      <w:r w:rsidR="00D70A53" w:rsidRPr="006F4C6B">
        <w:t>предоставляются на этапе поставки продукции на склад или на этапе заключения договора;</w:t>
      </w:r>
    </w:p>
    <w:p w14:paraId="21FDFE41" w14:textId="4B8B9A0E" w:rsidR="0027420F" w:rsidRPr="00BF6D8F" w:rsidRDefault="0027420F" w:rsidP="0027420F">
      <w:pPr>
        <w:ind w:firstLine="709"/>
        <w:jc w:val="both"/>
      </w:pPr>
      <w:r w:rsidRPr="00BF6D8F">
        <w:t>- для отечественного оборудования, выпускаемого для других отраслей и ведомств сертификаты соответствия функциональных и технических показателей оборудования условиям эксплуатации и дей</w:t>
      </w:r>
      <w:r w:rsidR="0017296C">
        <w:t>ствующим отраслевым требованиям,</w:t>
      </w:r>
      <w:r>
        <w:t xml:space="preserve"> </w:t>
      </w:r>
      <w:r w:rsidR="00D70A53" w:rsidRPr="006F4C6B">
        <w:t>предоставляются на этапе поставки продукции на склад или на этапе заключения договора;</w:t>
      </w:r>
    </w:p>
    <w:p w14:paraId="280FD763" w14:textId="77777777" w:rsidR="0027420F" w:rsidRDefault="0027420F" w:rsidP="0027420F">
      <w:pPr>
        <w:ind w:firstLine="709"/>
        <w:jc w:val="both"/>
      </w:pPr>
      <w:r w:rsidRPr="00BF6D8F">
        <w:t xml:space="preserve">- </w:t>
      </w:r>
      <w:r w:rsidRPr="00204292">
        <w:t xml:space="preserve">поставляемое электротехническое оборудование отечественного производства должно иметь заключение аттестационной комиссии ПАО «Россети» на дату поставки оборудования или, в порядке исключения, заключение протокола Комиссии по допуску </w:t>
      </w:r>
      <w:r w:rsidRPr="00204292">
        <w:lastRenderedPageBreak/>
        <w:t>оборудования, материалов и систем ПАО «Россети Центр» и ПАО «Россети Центр и Приволжье» с решением о допуске к применению не аттестованной продукции согласно пункту 1.5.5 Методики ПАО «Россети» проведения проверки качества (аттестации) оборудования, материалов и систем в электросетевом комплексе (в случае поставки оборудования, технологий или материалов, подлежащих такой аттестации)</w:t>
      </w:r>
      <w:r w:rsidR="00D70A53">
        <w:t xml:space="preserve">, </w:t>
      </w:r>
      <w:r w:rsidR="00D70A53" w:rsidRPr="006F4C6B">
        <w:t>предоставляются на этапе поставки продукции на склад и</w:t>
      </w:r>
      <w:r w:rsidR="00D70A53">
        <w:t>ли на этапе заключения договора.</w:t>
      </w:r>
    </w:p>
    <w:p w14:paraId="02C6A74B" w14:textId="77777777" w:rsidR="00D70A53" w:rsidRDefault="00D70A53" w:rsidP="00D70A53">
      <w:pPr>
        <w:pStyle w:val="af1"/>
        <w:numPr>
          <w:ilvl w:val="0"/>
          <w:numId w:val="28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ПАО «Россети»;</w:t>
      </w:r>
    </w:p>
    <w:p w14:paraId="1A0C8FD0" w14:textId="77777777" w:rsidR="00D70A53" w:rsidRPr="00407740" w:rsidRDefault="00D70A53" w:rsidP="0027420F">
      <w:pPr>
        <w:pStyle w:val="af1"/>
        <w:numPr>
          <w:ilvl w:val="0"/>
          <w:numId w:val="28"/>
        </w:numPr>
        <w:tabs>
          <w:tab w:val="left" w:pos="0"/>
          <w:tab w:val="left" w:pos="993"/>
        </w:tabs>
        <w:spacing w:line="276" w:lineRule="auto"/>
        <w:ind w:left="0" w:firstLine="709"/>
        <w:jc w:val="both"/>
      </w:pPr>
      <w:r>
        <w:rPr>
          <w:sz w:val="24"/>
          <w:szCs w:val="24"/>
        </w:rPr>
        <w:t>продукция должна соответствовать требованиям технической политики ПАО «Россети».</w:t>
      </w:r>
    </w:p>
    <w:p w14:paraId="6EF5CE71" w14:textId="77777777" w:rsidR="00407740" w:rsidRPr="00407740" w:rsidRDefault="00407740" w:rsidP="00407740">
      <w:pPr>
        <w:pStyle w:val="af1"/>
        <w:numPr>
          <w:ilvl w:val="0"/>
          <w:numId w:val="28"/>
        </w:numPr>
        <w:tabs>
          <w:tab w:val="left" w:pos="0"/>
          <w:tab w:val="left" w:pos="993"/>
        </w:tabs>
        <w:ind w:left="0" w:firstLine="709"/>
        <w:jc w:val="both"/>
        <w:rPr>
          <w:sz w:val="24"/>
          <w:szCs w:val="24"/>
        </w:rPr>
      </w:pPr>
      <w:r w:rsidRPr="00407740">
        <w:rPr>
          <w:sz w:val="24"/>
          <w:szCs w:val="24"/>
        </w:rPr>
        <w:t>поставляемое электротехническое оборудование должно соответствовать требованиям, указанным в Постановлении Правительства Российской Федерации от 23 декабря 2024 г. N 1875 «О мерах по предоставлению национального режима при осуществлении закупок товаров, работ, услуг для обеспечения государственных и муниципальных ну</w:t>
      </w:r>
      <w:bookmarkStart w:id="0" w:name="_GoBack"/>
      <w:bookmarkEnd w:id="0"/>
      <w:r w:rsidRPr="00407740">
        <w:rPr>
          <w:sz w:val="24"/>
          <w:szCs w:val="24"/>
        </w:rPr>
        <w:t>жд, закупок товаров, работ, услуг отдельными видами юридических лиц»:</w:t>
      </w:r>
    </w:p>
    <w:p w14:paraId="79690549" w14:textId="77777777" w:rsidR="00407740" w:rsidRDefault="00407740" w:rsidP="00407740">
      <w:pPr>
        <w:tabs>
          <w:tab w:val="left" w:pos="0"/>
          <w:tab w:val="left" w:pos="993"/>
        </w:tabs>
        <w:spacing w:line="276" w:lineRule="auto"/>
        <w:jc w:val="both"/>
      </w:pPr>
    </w:p>
    <w:tbl>
      <w:tblPr>
        <w:tblStyle w:val="a4"/>
        <w:tblW w:w="992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253"/>
        <w:gridCol w:w="1701"/>
        <w:gridCol w:w="3969"/>
      </w:tblGrid>
      <w:tr w:rsidR="00407740" w:rsidRPr="00D81A11" w14:paraId="3E4983FC" w14:textId="77777777" w:rsidTr="00FC6194">
        <w:trPr>
          <w:trHeight w:val="477"/>
        </w:trPr>
        <w:tc>
          <w:tcPr>
            <w:tcW w:w="4253" w:type="dxa"/>
            <w:vMerge w:val="restart"/>
            <w:vAlign w:val="center"/>
          </w:tcPr>
          <w:p w14:paraId="4CFCCB3D" w14:textId="77777777" w:rsidR="00407740" w:rsidRPr="00D81A11" w:rsidRDefault="00407740" w:rsidP="00A101D5">
            <w:pPr>
              <w:tabs>
                <w:tab w:val="left" w:pos="1134"/>
              </w:tabs>
              <w:jc w:val="center"/>
            </w:pPr>
            <w:r w:rsidRPr="00D81A11">
              <w:t>Наименование устройств</w:t>
            </w:r>
          </w:p>
        </w:tc>
        <w:tc>
          <w:tcPr>
            <w:tcW w:w="5670" w:type="dxa"/>
            <w:gridSpan w:val="2"/>
            <w:vAlign w:val="center"/>
          </w:tcPr>
          <w:p w14:paraId="190DB79B" w14:textId="77777777" w:rsidR="00407740" w:rsidRPr="00D81A11" w:rsidRDefault="00407740" w:rsidP="00A101D5">
            <w:pPr>
              <w:tabs>
                <w:tab w:val="left" w:pos="1134"/>
              </w:tabs>
              <w:ind w:right="-100"/>
              <w:jc w:val="center"/>
            </w:pPr>
            <w:r w:rsidRPr="00D81A11">
              <w:t>Предоставление национального режима в соответствии с ПП 1875 от 23.12.2024</w:t>
            </w:r>
          </w:p>
        </w:tc>
      </w:tr>
      <w:tr w:rsidR="00407740" w:rsidRPr="00D81A11" w14:paraId="3F1D1CBE" w14:textId="77777777" w:rsidTr="00FC6194">
        <w:trPr>
          <w:trHeight w:val="738"/>
        </w:trPr>
        <w:tc>
          <w:tcPr>
            <w:tcW w:w="4253" w:type="dxa"/>
            <w:vMerge/>
            <w:vAlign w:val="center"/>
          </w:tcPr>
          <w:p w14:paraId="255929BF" w14:textId="77777777" w:rsidR="00407740" w:rsidRPr="00D81A11" w:rsidRDefault="00407740" w:rsidP="00A101D5">
            <w:pPr>
              <w:tabs>
                <w:tab w:val="left" w:pos="1134"/>
              </w:tabs>
              <w:jc w:val="center"/>
            </w:pPr>
          </w:p>
        </w:tc>
        <w:tc>
          <w:tcPr>
            <w:tcW w:w="1701" w:type="dxa"/>
            <w:vAlign w:val="center"/>
          </w:tcPr>
          <w:p w14:paraId="68A35E00" w14:textId="77777777" w:rsidR="00407740" w:rsidRPr="00D81A11" w:rsidRDefault="00407740" w:rsidP="00A101D5">
            <w:pPr>
              <w:tabs>
                <w:tab w:val="left" w:pos="1134"/>
              </w:tabs>
              <w:ind w:right="-100"/>
              <w:jc w:val="center"/>
            </w:pPr>
            <w:r w:rsidRPr="00D81A11">
              <w:t>ОКПД 2</w:t>
            </w:r>
          </w:p>
        </w:tc>
        <w:tc>
          <w:tcPr>
            <w:tcW w:w="3969" w:type="dxa"/>
            <w:vAlign w:val="center"/>
          </w:tcPr>
          <w:p w14:paraId="5E5A0921" w14:textId="77777777" w:rsidR="00407740" w:rsidRPr="00D81A11" w:rsidRDefault="00407740" w:rsidP="00A101D5">
            <w:pPr>
              <w:tabs>
                <w:tab w:val="left" w:pos="1134"/>
              </w:tabs>
              <w:ind w:right="-100"/>
              <w:jc w:val="center"/>
            </w:pPr>
            <w:r w:rsidRPr="00D81A11">
              <w:t>Мера применения национального режима (запрет, ограничение, преимущество)</w:t>
            </w:r>
          </w:p>
        </w:tc>
      </w:tr>
      <w:tr w:rsidR="00407740" w:rsidRPr="00D81A11" w14:paraId="5F3BC765" w14:textId="77777777" w:rsidTr="00FC6194">
        <w:trPr>
          <w:trHeight w:val="584"/>
        </w:trPr>
        <w:tc>
          <w:tcPr>
            <w:tcW w:w="4253" w:type="dxa"/>
            <w:vAlign w:val="center"/>
          </w:tcPr>
          <w:p w14:paraId="08FB0BF2" w14:textId="1A10DF03" w:rsidR="00407740" w:rsidRPr="00D81A11" w:rsidRDefault="00A40CCB" w:rsidP="00407740">
            <w:pPr>
              <w:tabs>
                <w:tab w:val="left" w:pos="1134"/>
              </w:tabs>
              <w:jc w:val="center"/>
            </w:pPr>
            <w:r>
              <w:t>МП устройство</w:t>
            </w:r>
            <w:r w:rsidRPr="00471B94">
              <w:t xml:space="preserve"> релейной защиты, автоматики и управления выключателем</w:t>
            </w:r>
            <w:r>
              <w:t xml:space="preserve"> присоединения</w:t>
            </w:r>
            <w:r w:rsidRPr="00471B94">
              <w:t xml:space="preserve"> </w:t>
            </w:r>
            <w:r>
              <w:t>6-35 кВ</w:t>
            </w:r>
          </w:p>
        </w:tc>
        <w:tc>
          <w:tcPr>
            <w:tcW w:w="1701" w:type="dxa"/>
            <w:vAlign w:val="center"/>
          </w:tcPr>
          <w:p w14:paraId="2205FFFC" w14:textId="77777777" w:rsidR="00407740" w:rsidRPr="003A6C33" w:rsidRDefault="00D15188" w:rsidP="00A101D5">
            <w:pPr>
              <w:tabs>
                <w:tab w:val="left" w:pos="1134"/>
              </w:tabs>
              <w:jc w:val="center"/>
              <w:rPr>
                <w:highlight w:val="yellow"/>
              </w:rPr>
            </w:pPr>
            <w:r w:rsidRPr="003A6C33">
              <w:t>27.12.31.000</w:t>
            </w:r>
          </w:p>
        </w:tc>
        <w:tc>
          <w:tcPr>
            <w:tcW w:w="3969" w:type="dxa"/>
            <w:vAlign w:val="center"/>
          </w:tcPr>
          <w:p w14:paraId="5B3A1B72" w14:textId="79FA4AA9" w:rsidR="00407740" w:rsidRPr="003A6C33" w:rsidRDefault="00481084" w:rsidP="00A101D5">
            <w:pPr>
              <w:tabs>
                <w:tab w:val="left" w:pos="1134"/>
              </w:tabs>
              <w:jc w:val="center"/>
              <w:rPr>
                <w:highlight w:val="yellow"/>
              </w:rPr>
            </w:pPr>
            <w:r>
              <w:t>запрет</w:t>
            </w:r>
          </w:p>
        </w:tc>
      </w:tr>
    </w:tbl>
    <w:p w14:paraId="2B72D338" w14:textId="77777777" w:rsidR="00407740" w:rsidRDefault="00407740" w:rsidP="00407740">
      <w:pPr>
        <w:tabs>
          <w:tab w:val="left" w:pos="0"/>
          <w:tab w:val="left" w:pos="993"/>
        </w:tabs>
        <w:spacing w:line="276" w:lineRule="auto"/>
        <w:jc w:val="both"/>
      </w:pPr>
    </w:p>
    <w:p w14:paraId="6F1DE0C2" w14:textId="2720BD40" w:rsidR="0027420F" w:rsidRPr="00BF6D8F" w:rsidRDefault="00023B60" w:rsidP="0027420F">
      <w:pPr>
        <w:ind w:firstLine="709"/>
        <w:jc w:val="both"/>
      </w:pPr>
      <w:r>
        <w:t>3</w:t>
      </w:r>
      <w:r w:rsidR="0027420F" w:rsidRPr="00BF6D8F">
        <w:t>.</w:t>
      </w:r>
      <w:r w:rsidR="001E6F5E">
        <w:t>2</w:t>
      </w:r>
      <w:r w:rsidR="0027420F" w:rsidRPr="00BF6D8F">
        <w:t>. Оборудование должно соответствовать требованиям «Правил устройства электроустановок» (ПУЭ) (7-е издание) и требованиям стандартов МЭК и ГОСТ.</w:t>
      </w:r>
    </w:p>
    <w:p w14:paraId="68447560" w14:textId="77777777" w:rsidR="00484D54" w:rsidRDefault="00484D54" w:rsidP="0027420F">
      <w:pPr>
        <w:ind w:firstLine="709"/>
        <w:jc w:val="both"/>
      </w:pPr>
    </w:p>
    <w:p w14:paraId="2557CA4E" w14:textId="2C468C88" w:rsidR="0027420F" w:rsidRPr="00BF6D8F" w:rsidRDefault="00023B60" w:rsidP="0027420F">
      <w:pPr>
        <w:ind w:firstLine="709"/>
        <w:jc w:val="both"/>
      </w:pPr>
      <w:r>
        <w:t>3</w:t>
      </w:r>
      <w:r w:rsidR="0027420F" w:rsidRPr="00BF6D8F">
        <w:t>.</w:t>
      </w:r>
      <w:r w:rsidR="001E6F5E">
        <w:t>3</w:t>
      </w:r>
      <w:r w:rsidR="0027420F" w:rsidRPr="00BF6D8F">
        <w:t>. Комплектность запасных частей, расходных материалов, принадлежностей.</w:t>
      </w:r>
    </w:p>
    <w:p w14:paraId="33F8D16D" w14:textId="77777777" w:rsidR="0027420F" w:rsidRDefault="0027420F" w:rsidP="0027420F">
      <w:pPr>
        <w:ind w:firstLine="709"/>
        <w:jc w:val="both"/>
      </w:pPr>
      <w:r w:rsidRPr="00BF6D8F">
        <w:t>Поставщик должен предоставить комплект запасных частей, расходных материалов и принадлежностей (ЗИП).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</w:t>
      </w:r>
    </w:p>
    <w:p w14:paraId="6B871A30" w14:textId="77777777" w:rsidR="00017556" w:rsidRDefault="00017556" w:rsidP="0027420F">
      <w:pPr>
        <w:ind w:firstLine="709"/>
        <w:jc w:val="both"/>
      </w:pPr>
    </w:p>
    <w:p w14:paraId="39048A3D" w14:textId="2FD332C5" w:rsidR="0027420F" w:rsidRPr="00BF6D8F" w:rsidRDefault="00023B60" w:rsidP="0027420F">
      <w:pPr>
        <w:ind w:firstLine="709"/>
        <w:jc w:val="both"/>
      </w:pPr>
      <w:r>
        <w:t>3</w:t>
      </w:r>
      <w:r w:rsidR="0027420F" w:rsidRPr="00BF6D8F">
        <w:t>.</w:t>
      </w:r>
      <w:r w:rsidR="001E6F5E">
        <w:t>4</w:t>
      </w:r>
      <w:r w:rsidR="0027420F" w:rsidRPr="00BF6D8F">
        <w:t>. Упаковка, транспортирование, условия и сроки хранения</w:t>
      </w:r>
    </w:p>
    <w:p w14:paraId="7E382817" w14:textId="77777777" w:rsidR="0027420F" w:rsidRPr="00BF6D8F" w:rsidRDefault="00407740" w:rsidP="0027420F">
      <w:pPr>
        <w:ind w:firstLine="709"/>
        <w:jc w:val="both"/>
      </w:pPr>
      <w:r w:rsidRPr="00D81A11">
        <w:t>Упаковка, маркировка, транспортирование должны соответствовать требованиям, указанным в технических условиях изготовителя и ГОСТ 14192- 96, ГОСТ 23216-78, ГОСТ 15150-69 или соответствующих стандартах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оборудован</w:t>
      </w:r>
      <w:r w:rsidR="0027420F" w:rsidRPr="00BF6D8F">
        <w:t>.</w:t>
      </w:r>
    </w:p>
    <w:p w14:paraId="4B66E3B4" w14:textId="77777777" w:rsidR="00484D54" w:rsidRDefault="00484D54" w:rsidP="0027420F">
      <w:pPr>
        <w:ind w:firstLine="709"/>
        <w:jc w:val="both"/>
      </w:pPr>
    </w:p>
    <w:p w14:paraId="453A5937" w14:textId="08128695" w:rsidR="0027420F" w:rsidRPr="00BF6D8F" w:rsidRDefault="00023B60" w:rsidP="0027420F">
      <w:pPr>
        <w:ind w:firstLine="709"/>
        <w:jc w:val="both"/>
      </w:pPr>
      <w:r>
        <w:t>3</w:t>
      </w:r>
      <w:r w:rsidR="0027420F" w:rsidRPr="00BF6D8F">
        <w:t>.</w:t>
      </w:r>
      <w:r w:rsidR="001E6F5E">
        <w:t>5</w:t>
      </w:r>
      <w:r w:rsidR="0027420F" w:rsidRPr="00BF6D8F">
        <w:t>. Гарантийные обязательства.</w:t>
      </w:r>
    </w:p>
    <w:p w14:paraId="6A7D713D" w14:textId="77777777" w:rsidR="0027420F" w:rsidRPr="00BF6D8F" w:rsidRDefault="0027420F" w:rsidP="0027420F">
      <w:pPr>
        <w:ind w:firstLine="709"/>
        <w:jc w:val="both"/>
      </w:pPr>
      <w:r w:rsidRPr="00BF6D8F">
        <w:t xml:space="preserve">Гарантия на поставляемые материалы и оборудование должна распространяться не менее чем на 36 месяцев. Время начала исчисления гарантийного срока – с момента ввода оборудования в эксплуатацию. Поставщик должен за свой </w:t>
      </w:r>
      <w:r w:rsidR="00222E6F" w:rsidRPr="00BF6D8F">
        <w:t>счет и сроки</w:t>
      </w:r>
      <w:r w:rsidRPr="00BF6D8F">
        <w:t xml:space="preserve">, согласованные с Заказчиком, устранять любые дефекты в поставляемом оборудовании, материалах и выполняемых работах, выявленные в период гарантийного срока. В случае выхода из строя оборудования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Заказчика. Гарантийный срок в этом случае продлевается соответственно на период устранения дефектов. Поставщик должен </w:t>
      </w:r>
      <w:r w:rsidRPr="00BF6D8F">
        <w:lastRenderedPageBreak/>
        <w:t>осуществлять послегарантийное обслуживание в течение 10 лет на заранее оговоренных условиях.</w:t>
      </w:r>
    </w:p>
    <w:p w14:paraId="696E1E54" w14:textId="77777777" w:rsidR="00484D54" w:rsidRDefault="00484D54" w:rsidP="0027420F">
      <w:pPr>
        <w:ind w:firstLine="709"/>
        <w:jc w:val="both"/>
      </w:pPr>
    </w:p>
    <w:p w14:paraId="408E6F4E" w14:textId="2594E1AD" w:rsidR="0027420F" w:rsidRPr="00BF6D8F" w:rsidRDefault="00023B60" w:rsidP="0027420F">
      <w:pPr>
        <w:ind w:firstLine="709"/>
        <w:jc w:val="both"/>
      </w:pPr>
      <w:r>
        <w:t>3</w:t>
      </w:r>
      <w:r w:rsidR="0027420F" w:rsidRPr="00BF6D8F">
        <w:t>.</w:t>
      </w:r>
      <w:r w:rsidR="001E6F5E">
        <w:t>6</w:t>
      </w:r>
      <w:r w:rsidR="0027420F" w:rsidRPr="00BF6D8F">
        <w:t>. Требования к надежности и живучести оборудования</w:t>
      </w:r>
    </w:p>
    <w:p w14:paraId="3350E7AB" w14:textId="77777777" w:rsidR="0027420F" w:rsidRPr="00BF6D8F" w:rsidRDefault="0027420F" w:rsidP="0027420F">
      <w:pPr>
        <w:ind w:firstLine="709"/>
        <w:jc w:val="both"/>
      </w:pPr>
      <w:r w:rsidRPr="00BF6D8F">
        <w:t>Оборудование должно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12 лет.</w:t>
      </w:r>
    </w:p>
    <w:p w14:paraId="41D446EA" w14:textId="77777777" w:rsidR="00484D54" w:rsidRDefault="00484D54" w:rsidP="0027420F">
      <w:pPr>
        <w:ind w:firstLine="709"/>
        <w:jc w:val="both"/>
      </w:pPr>
    </w:p>
    <w:p w14:paraId="07B156E7" w14:textId="7FE5BF2E" w:rsidR="0027420F" w:rsidRPr="00BF6D8F" w:rsidRDefault="00023B60" w:rsidP="0027420F">
      <w:pPr>
        <w:ind w:firstLine="709"/>
        <w:jc w:val="both"/>
      </w:pPr>
      <w:r>
        <w:t>3</w:t>
      </w:r>
      <w:r w:rsidR="0027420F" w:rsidRPr="00BF6D8F">
        <w:t>.</w:t>
      </w:r>
      <w:r w:rsidR="001E6F5E">
        <w:t>7</w:t>
      </w:r>
      <w:r w:rsidR="0027420F" w:rsidRPr="00BF6D8F">
        <w:t xml:space="preserve">. Состав технической и </w:t>
      </w:r>
      <w:r w:rsidR="00222E6F" w:rsidRPr="00BF6D8F">
        <w:t>эксплуатационной документации</w:t>
      </w:r>
    </w:p>
    <w:p w14:paraId="395F91DE" w14:textId="77777777" w:rsidR="00543590" w:rsidRPr="00543590" w:rsidRDefault="00407740" w:rsidP="00407740">
      <w:pPr>
        <w:ind w:firstLine="709"/>
        <w:jc w:val="both"/>
      </w:pPr>
      <w:r w:rsidRPr="00D81A11">
        <w:t>По всем видам оборудования Поставщик должен предоставить полный комплект технической и эксплуатационной документации на русском языке, подготовленной в соответствии с ГОСТ 27300-87, ГОСТ 2.601-2019, ГОСТ 14192-96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</w:t>
      </w:r>
      <w:r w:rsidR="00543590" w:rsidRPr="00543590">
        <w:t xml:space="preserve">. </w:t>
      </w:r>
    </w:p>
    <w:p w14:paraId="226BC319" w14:textId="77777777" w:rsidR="0027420F" w:rsidRPr="00BF6D8F" w:rsidRDefault="0027420F" w:rsidP="0027420F">
      <w:pPr>
        <w:ind w:firstLine="709"/>
        <w:jc w:val="both"/>
      </w:pPr>
      <w:r w:rsidRPr="00BF6D8F">
        <w:t>Предоставляемая Поставщиком техническая и эксплуатационная документация для каждого устройства должна включать:</w:t>
      </w:r>
    </w:p>
    <w:p w14:paraId="1B285A92" w14:textId="77777777" w:rsidR="0027420F" w:rsidRPr="00BF6D8F" w:rsidRDefault="0027420F" w:rsidP="0027420F">
      <w:pPr>
        <w:ind w:firstLine="709"/>
        <w:jc w:val="both"/>
      </w:pPr>
      <w:r w:rsidRPr="00BF6D8F">
        <w:t>- паспорт;</w:t>
      </w:r>
    </w:p>
    <w:p w14:paraId="76274743" w14:textId="77777777" w:rsidR="0027420F" w:rsidRPr="00BF6D8F" w:rsidRDefault="0027420F" w:rsidP="0027420F">
      <w:pPr>
        <w:ind w:firstLine="709"/>
        <w:jc w:val="both"/>
      </w:pPr>
      <w:r w:rsidRPr="00BF6D8F">
        <w:t>- комплект электрических схем;</w:t>
      </w:r>
    </w:p>
    <w:p w14:paraId="5BE5C655" w14:textId="77777777" w:rsidR="0027420F" w:rsidRPr="00BF6D8F" w:rsidRDefault="0027420F" w:rsidP="0027420F">
      <w:pPr>
        <w:ind w:firstLine="709"/>
        <w:jc w:val="both"/>
      </w:pPr>
      <w:r w:rsidRPr="00BF6D8F">
        <w:t xml:space="preserve">- руководство по эксплуатации; </w:t>
      </w:r>
    </w:p>
    <w:p w14:paraId="18F6816C" w14:textId="77777777" w:rsidR="0027420F" w:rsidRPr="00BF6D8F" w:rsidRDefault="0027420F" w:rsidP="0027420F">
      <w:pPr>
        <w:ind w:firstLine="709"/>
        <w:jc w:val="both"/>
      </w:pPr>
      <w:r w:rsidRPr="00BF6D8F">
        <w:t>- ЗИП в соответствии с прилагаемой к оборудованию ведомостью.</w:t>
      </w:r>
    </w:p>
    <w:p w14:paraId="43CFDE35" w14:textId="77777777" w:rsidR="002621C2" w:rsidRDefault="002621C2" w:rsidP="005C727B">
      <w:pPr>
        <w:ind w:firstLine="709"/>
        <w:jc w:val="both"/>
      </w:pPr>
    </w:p>
    <w:p w14:paraId="188C6628" w14:textId="717F188B" w:rsidR="004A3722" w:rsidRPr="00ED4BDD" w:rsidRDefault="00023B60" w:rsidP="004A3722">
      <w:pPr>
        <w:ind w:firstLine="709"/>
        <w:jc w:val="both"/>
        <w:rPr>
          <w:b/>
        </w:rPr>
      </w:pPr>
      <w:r>
        <w:rPr>
          <w:b/>
        </w:rPr>
        <w:t>4</w:t>
      </w:r>
      <w:r w:rsidR="004A3722" w:rsidRPr="00ED4BDD">
        <w:rPr>
          <w:b/>
        </w:rPr>
        <w:t>. Правила приемки оборудования.</w:t>
      </w:r>
    </w:p>
    <w:p w14:paraId="5D37CA45" w14:textId="77777777" w:rsidR="004A3722" w:rsidRPr="00ED4BDD" w:rsidRDefault="004A3722" w:rsidP="004A3722">
      <w:pPr>
        <w:pStyle w:val="BodyText21"/>
        <w:rPr>
          <w:szCs w:val="24"/>
        </w:rPr>
      </w:pPr>
      <w:r w:rsidRPr="00ED4BDD">
        <w:rPr>
          <w:szCs w:val="24"/>
        </w:rPr>
        <w:t>Все поставляемое оборудование проходит входной контроль, осуществляемый представителями филиалов ПАО «</w:t>
      </w:r>
      <w:r w:rsidR="009C2383">
        <w:rPr>
          <w:szCs w:val="24"/>
        </w:rPr>
        <w:t>Россети Центр</w:t>
      </w:r>
      <w:r w:rsidRPr="00ED4BDD">
        <w:rPr>
          <w:szCs w:val="24"/>
        </w:rPr>
        <w:t>» при получении оборудования на склад.</w:t>
      </w:r>
    </w:p>
    <w:p w14:paraId="4057ACAE" w14:textId="77777777" w:rsidR="004A3722" w:rsidRPr="00ED4BDD" w:rsidRDefault="004A3722" w:rsidP="004A3722">
      <w:pPr>
        <w:ind w:firstLine="709"/>
        <w:jc w:val="both"/>
      </w:pPr>
      <w:r w:rsidRPr="00ED4BDD">
        <w:t>В случае выявления дефектов, в том числе и скрытых, поставщик обязан за свой счет заменить поставленную продукцию.</w:t>
      </w:r>
    </w:p>
    <w:p w14:paraId="7E887376" w14:textId="77777777" w:rsidR="004A3722" w:rsidRDefault="004A3722" w:rsidP="004A3722">
      <w:pPr>
        <w:ind w:firstLine="709"/>
        <w:jc w:val="both"/>
      </w:pPr>
    </w:p>
    <w:p w14:paraId="53C2776B" w14:textId="52D93E77" w:rsidR="004A3722" w:rsidRPr="00ED4BDD" w:rsidRDefault="00023B60" w:rsidP="004A3722">
      <w:pPr>
        <w:ind w:firstLine="709"/>
        <w:jc w:val="both"/>
        <w:rPr>
          <w:b/>
          <w:bCs/>
        </w:rPr>
      </w:pPr>
      <w:r>
        <w:rPr>
          <w:b/>
        </w:rPr>
        <w:t>5</w:t>
      </w:r>
      <w:r w:rsidR="004A3722" w:rsidRPr="00ED4BDD">
        <w:rPr>
          <w:b/>
        </w:rPr>
        <w:t xml:space="preserve">. </w:t>
      </w:r>
      <w:r w:rsidR="004A3722" w:rsidRPr="00ED4BDD">
        <w:rPr>
          <w:b/>
          <w:bCs/>
        </w:rPr>
        <w:t>Стоимость продукции.</w:t>
      </w:r>
    </w:p>
    <w:p w14:paraId="666C1FF5" w14:textId="4F7B614D" w:rsidR="004A3722" w:rsidRPr="00ED4BDD" w:rsidRDefault="00C85B4A" w:rsidP="004A3722">
      <w:pPr>
        <w:ind w:firstLine="709"/>
        <w:jc w:val="both"/>
      </w:pPr>
      <w:r w:rsidRPr="00C85B4A">
        <w:t xml:space="preserve">В стоимость должны быть включены: </w:t>
      </w:r>
      <w:r w:rsidR="00F754E1">
        <w:t xml:space="preserve">упаковка и </w:t>
      </w:r>
      <w:r w:rsidRPr="00C85B4A">
        <w:t>доставка до склада</w:t>
      </w:r>
      <w:r w:rsidR="00F754E1" w:rsidRPr="00F754E1">
        <w:t xml:space="preserve"> </w:t>
      </w:r>
      <w:r w:rsidR="00F754E1">
        <w:t>Покупателя</w:t>
      </w:r>
      <w:r w:rsidRPr="00C85B4A">
        <w:t xml:space="preserve">, шеф-монтаж и шеф-наладка (при </w:t>
      </w:r>
      <w:r w:rsidR="00DA653F">
        <w:t xml:space="preserve">наличии </w:t>
      </w:r>
      <w:r w:rsidRPr="00C85B4A">
        <w:t xml:space="preserve">требовании </w:t>
      </w:r>
      <w:r w:rsidR="00DA653F">
        <w:t xml:space="preserve">от </w:t>
      </w:r>
      <w:r w:rsidRPr="00C85B4A">
        <w:t>завода-изготовителя для сохранения заводской гарантии).</w:t>
      </w:r>
    </w:p>
    <w:p w14:paraId="5D12DCE8" w14:textId="77777777" w:rsidR="00CE2850" w:rsidRDefault="00CE2850" w:rsidP="00CE2850">
      <w:pPr>
        <w:ind w:firstLine="709"/>
        <w:jc w:val="both"/>
      </w:pPr>
    </w:p>
    <w:p w14:paraId="5116CE8F" w14:textId="77777777" w:rsidR="00187106" w:rsidRDefault="00187106" w:rsidP="00CE2850">
      <w:pPr>
        <w:ind w:firstLine="709"/>
        <w:jc w:val="both"/>
      </w:pPr>
    </w:p>
    <w:p w14:paraId="7CF45928" w14:textId="77777777" w:rsidR="001277C7" w:rsidRDefault="001277C7" w:rsidP="00CE2850">
      <w:pPr>
        <w:ind w:firstLine="709"/>
        <w:jc w:val="both"/>
      </w:pPr>
    </w:p>
    <w:p w14:paraId="450D4187" w14:textId="77777777" w:rsidR="001277C7" w:rsidRDefault="001277C7" w:rsidP="00CE2850">
      <w:pPr>
        <w:ind w:firstLine="709"/>
        <w:jc w:val="both"/>
      </w:pPr>
    </w:p>
    <w:p w14:paraId="5AFDEB83" w14:textId="77777777" w:rsidR="001277C7" w:rsidRPr="00ED4BDD" w:rsidRDefault="001277C7" w:rsidP="00CE2850">
      <w:pPr>
        <w:ind w:firstLine="709"/>
        <w:jc w:val="both"/>
      </w:pPr>
    </w:p>
    <w:p w14:paraId="78F4F5B0" w14:textId="77777777" w:rsidR="00CE2850" w:rsidRPr="00ED4BDD" w:rsidRDefault="00CE2850" w:rsidP="00CE2850">
      <w:pPr>
        <w:jc w:val="both"/>
      </w:pPr>
    </w:p>
    <w:p w14:paraId="688253A7" w14:textId="77777777" w:rsidR="00CE2850" w:rsidRDefault="00CE2850" w:rsidP="00CE2850">
      <w:pPr>
        <w:spacing w:line="276" w:lineRule="auto"/>
        <w:jc w:val="center"/>
      </w:pPr>
      <w:r w:rsidRPr="00ED4BDD">
        <w:t>Начальник СРЗАИМ</w:t>
      </w:r>
      <w:r w:rsidRPr="00ED4BDD">
        <w:rPr>
          <w:color w:val="FF0000"/>
        </w:rPr>
        <w:t xml:space="preserve"> </w:t>
      </w:r>
      <w:r w:rsidRPr="00ED4BDD">
        <w:t xml:space="preserve">                  </w:t>
      </w:r>
      <w:r w:rsidRPr="00ED4BDD">
        <w:tab/>
      </w:r>
      <w:r w:rsidRPr="00ED4BDD">
        <w:tab/>
        <w:t xml:space="preserve">   </w:t>
      </w:r>
      <w:r>
        <w:tab/>
      </w:r>
      <w:r>
        <w:tab/>
      </w:r>
      <w:r>
        <w:tab/>
      </w:r>
      <w:r>
        <w:tab/>
      </w:r>
      <w:r>
        <w:tab/>
      </w:r>
      <w:r w:rsidRPr="00ED4BDD">
        <w:t>Д.С. Потекаев</w:t>
      </w:r>
    </w:p>
    <w:p w14:paraId="6AD00B1A" w14:textId="77777777" w:rsidR="0027420F" w:rsidRDefault="0027420F" w:rsidP="00CE2850">
      <w:pPr>
        <w:spacing w:line="276" w:lineRule="auto"/>
        <w:jc w:val="center"/>
      </w:pPr>
    </w:p>
    <w:p w14:paraId="50C2828A" w14:textId="77777777" w:rsidR="00187106" w:rsidRDefault="00187106" w:rsidP="00CE2850">
      <w:pPr>
        <w:spacing w:line="276" w:lineRule="auto"/>
        <w:jc w:val="center"/>
      </w:pPr>
    </w:p>
    <w:p w14:paraId="56B7A4B1" w14:textId="77777777" w:rsidR="001277C7" w:rsidRDefault="001277C7" w:rsidP="00222E6F">
      <w:pPr>
        <w:spacing w:line="276" w:lineRule="auto"/>
        <w:rPr>
          <w:sz w:val="22"/>
          <w:szCs w:val="22"/>
        </w:rPr>
      </w:pPr>
    </w:p>
    <w:p w14:paraId="5E35F663" w14:textId="77777777" w:rsidR="001277C7" w:rsidRDefault="001277C7" w:rsidP="00222E6F">
      <w:pPr>
        <w:spacing w:line="276" w:lineRule="auto"/>
        <w:rPr>
          <w:sz w:val="22"/>
          <w:szCs w:val="22"/>
        </w:rPr>
      </w:pPr>
    </w:p>
    <w:p w14:paraId="573A16DE" w14:textId="77777777" w:rsidR="001277C7" w:rsidRDefault="001277C7" w:rsidP="00222E6F">
      <w:pPr>
        <w:spacing w:line="276" w:lineRule="auto"/>
        <w:rPr>
          <w:sz w:val="22"/>
          <w:szCs w:val="22"/>
        </w:rPr>
      </w:pPr>
    </w:p>
    <w:p w14:paraId="6A8C39DB" w14:textId="77777777" w:rsidR="001277C7" w:rsidRDefault="001277C7" w:rsidP="00222E6F">
      <w:pPr>
        <w:spacing w:line="276" w:lineRule="auto"/>
        <w:rPr>
          <w:sz w:val="22"/>
          <w:szCs w:val="22"/>
        </w:rPr>
      </w:pPr>
    </w:p>
    <w:p w14:paraId="20948663" w14:textId="77777777" w:rsidR="001277C7" w:rsidRDefault="001277C7" w:rsidP="00222E6F">
      <w:pPr>
        <w:spacing w:line="276" w:lineRule="auto"/>
        <w:rPr>
          <w:sz w:val="22"/>
          <w:szCs w:val="22"/>
        </w:rPr>
      </w:pPr>
    </w:p>
    <w:p w14:paraId="066E3C16" w14:textId="77777777" w:rsidR="004A3722" w:rsidRDefault="0027420F" w:rsidP="00222E6F">
      <w:pPr>
        <w:spacing w:line="276" w:lineRule="auto"/>
        <w:rPr>
          <w:sz w:val="22"/>
          <w:szCs w:val="22"/>
        </w:rPr>
      </w:pPr>
      <w:r w:rsidRPr="0027420F">
        <w:rPr>
          <w:sz w:val="22"/>
          <w:szCs w:val="22"/>
        </w:rPr>
        <w:t>Исп. М.А. Фуфин</w:t>
      </w:r>
    </w:p>
    <w:p w14:paraId="4E03DC40" w14:textId="77777777" w:rsidR="001805A3" w:rsidRPr="00ED4BDD" w:rsidRDefault="001805A3" w:rsidP="00222E6F">
      <w:pPr>
        <w:spacing w:line="276" w:lineRule="auto"/>
      </w:pPr>
      <w:r>
        <w:rPr>
          <w:sz w:val="22"/>
          <w:szCs w:val="22"/>
        </w:rPr>
        <w:t>25-548</w:t>
      </w:r>
    </w:p>
    <w:sectPr w:rsidR="001805A3" w:rsidRPr="00ED4BDD" w:rsidSect="00187106">
      <w:footerReference w:type="default" r:id="rId8"/>
      <w:pgSz w:w="11906" w:h="16838"/>
      <w:pgMar w:top="709" w:right="709" w:bottom="567" w:left="1701" w:header="709" w:footer="273" w:gutter="0"/>
      <w:cols w:space="708"/>
      <w:titlePg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3D13F80E" w15:done="0"/>
  <w15:commentEx w15:paraId="0F7A8FBA" w15:done="0"/>
  <w15:commentEx w15:paraId="444150D8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D13F80E" w16cid:durableId="2BCF4011"/>
  <w16cid:commentId w16cid:paraId="0F7A8FBA" w16cid:durableId="2BCF455C"/>
  <w16cid:commentId w16cid:paraId="444150D8" w16cid:durableId="2BCF40A2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BA98D2C" w14:textId="77777777" w:rsidR="003C5CEE" w:rsidRDefault="003C5CEE" w:rsidP="00407740">
      <w:r>
        <w:separator/>
      </w:r>
    </w:p>
  </w:endnote>
  <w:endnote w:type="continuationSeparator" w:id="0">
    <w:p w14:paraId="547342F1" w14:textId="77777777" w:rsidR="003C5CEE" w:rsidRDefault="003C5CEE" w:rsidP="004077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59457267"/>
      <w:docPartObj>
        <w:docPartGallery w:val="Page Numbers (Bottom of Page)"/>
        <w:docPartUnique/>
      </w:docPartObj>
    </w:sdtPr>
    <w:sdtEndPr/>
    <w:sdtContent>
      <w:p w14:paraId="658942A6" w14:textId="77777777" w:rsidR="00407740" w:rsidRDefault="00407740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81084">
          <w:rPr>
            <w:noProof/>
          </w:rPr>
          <w:t>4</w:t>
        </w:r>
        <w:r>
          <w:fldChar w:fldCharType="end"/>
        </w:r>
      </w:p>
    </w:sdtContent>
  </w:sdt>
  <w:p w14:paraId="5DCED8A2" w14:textId="77777777" w:rsidR="00407740" w:rsidRDefault="00407740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97EF39A" w14:textId="77777777" w:rsidR="003C5CEE" w:rsidRDefault="003C5CEE" w:rsidP="00407740">
      <w:r>
        <w:separator/>
      </w:r>
    </w:p>
  </w:footnote>
  <w:footnote w:type="continuationSeparator" w:id="0">
    <w:p w14:paraId="2873E971" w14:textId="77777777" w:rsidR="003C5CEE" w:rsidRDefault="003C5CEE" w:rsidP="004077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B55C32"/>
    <w:multiLevelType w:val="multilevel"/>
    <w:tmpl w:val="55283E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3EB0EC4"/>
    <w:multiLevelType w:val="multilevel"/>
    <w:tmpl w:val="358EDB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744C16"/>
    <w:multiLevelType w:val="hybridMultilevel"/>
    <w:tmpl w:val="E6525D26"/>
    <w:lvl w:ilvl="0" w:tplc="4FE45CB4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1D0914ED"/>
    <w:multiLevelType w:val="multilevel"/>
    <w:tmpl w:val="E722BA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0EE6950"/>
    <w:multiLevelType w:val="multilevel"/>
    <w:tmpl w:val="E410FA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3E344C6"/>
    <w:multiLevelType w:val="multilevel"/>
    <w:tmpl w:val="44D611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4962F4D"/>
    <w:multiLevelType w:val="multilevel"/>
    <w:tmpl w:val="A8D437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51E74BF"/>
    <w:multiLevelType w:val="multilevel"/>
    <w:tmpl w:val="45B82B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0">
    <w:nsid w:val="38875469"/>
    <w:multiLevelType w:val="multilevel"/>
    <w:tmpl w:val="117887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D900A4E"/>
    <w:multiLevelType w:val="multilevel"/>
    <w:tmpl w:val="01CE99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76A7EED"/>
    <w:multiLevelType w:val="multilevel"/>
    <w:tmpl w:val="04190023"/>
    <w:lvl w:ilvl="0">
      <w:start w:val="1"/>
      <w:numFmt w:val="upperRoman"/>
      <w:pStyle w:val="1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2"/>
      <w:isLgl/>
      <w:lvlText w:val="Раздел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3">
    <w:nsid w:val="48F057F8"/>
    <w:multiLevelType w:val="multilevel"/>
    <w:tmpl w:val="35848F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5">
    <w:nsid w:val="54F62328"/>
    <w:multiLevelType w:val="multilevel"/>
    <w:tmpl w:val="F820B0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75B07CC"/>
    <w:multiLevelType w:val="multilevel"/>
    <w:tmpl w:val="984AF7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5AAF3D96"/>
    <w:multiLevelType w:val="multilevel"/>
    <w:tmpl w:val="B63A4D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5E1B0739"/>
    <w:multiLevelType w:val="multilevel"/>
    <w:tmpl w:val="A04CF1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60637473"/>
    <w:multiLevelType w:val="multilevel"/>
    <w:tmpl w:val="70F013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60A90FD2"/>
    <w:multiLevelType w:val="multilevel"/>
    <w:tmpl w:val="2744E8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6B5D0E33"/>
    <w:multiLevelType w:val="multilevel"/>
    <w:tmpl w:val="F7D097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6C764BA5"/>
    <w:multiLevelType w:val="multilevel"/>
    <w:tmpl w:val="5B30D2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6C9906B1"/>
    <w:multiLevelType w:val="multilevel"/>
    <w:tmpl w:val="CF741E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6CCB7B2E"/>
    <w:multiLevelType w:val="multilevel"/>
    <w:tmpl w:val="CFC2DD88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9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79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2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79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368" w:hanging="1800"/>
      </w:pPr>
      <w:rPr>
        <w:rFonts w:hint="default"/>
      </w:rPr>
    </w:lvl>
  </w:abstractNum>
  <w:abstractNum w:abstractNumId="25">
    <w:nsid w:val="744E12DB"/>
    <w:multiLevelType w:val="multilevel"/>
    <w:tmpl w:val="02688D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77A66DC3"/>
    <w:multiLevelType w:val="hybridMultilevel"/>
    <w:tmpl w:val="28DABB2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79AC1E09"/>
    <w:multiLevelType w:val="multilevel"/>
    <w:tmpl w:val="DD68A1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2"/>
  </w:num>
  <w:num w:numId="2">
    <w:abstractNumId w:val="9"/>
  </w:num>
  <w:num w:numId="3">
    <w:abstractNumId w:val="3"/>
  </w:num>
  <w:num w:numId="4">
    <w:abstractNumId w:val="26"/>
  </w:num>
  <w:num w:numId="5">
    <w:abstractNumId w:val="24"/>
  </w:num>
  <w:num w:numId="6">
    <w:abstractNumId w:val="10"/>
  </w:num>
  <w:num w:numId="7">
    <w:abstractNumId w:val="1"/>
  </w:num>
  <w:num w:numId="8">
    <w:abstractNumId w:val="25"/>
  </w:num>
  <w:num w:numId="9">
    <w:abstractNumId w:val="0"/>
  </w:num>
  <w:num w:numId="10">
    <w:abstractNumId w:val="6"/>
  </w:num>
  <w:num w:numId="11">
    <w:abstractNumId w:val="7"/>
  </w:num>
  <w:num w:numId="12">
    <w:abstractNumId w:val="15"/>
  </w:num>
  <w:num w:numId="13">
    <w:abstractNumId w:val="16"/>
  </w:num>
  <w:num w:numId="14">
    <w:abstractNumId w:val="5"/>
  </w:num>
  <w:num w:numId="15">
    <w:abstractNumId w:val="4"/>
  </w:num>
  <w:num w:numId="16">
    <w:abstractNumId w:val="23"/>
  </w:num>
  <w:num w:numId="17">
    <w:abstractNumId w:val="19"/>
  </w:num>
  <w:num w:numId="18">
    <w:abstractNumId w:val="13"/>
  </w:num>
  <w:num w:numId="19">
    <w:abstractNumId w:val="27"/>
  </w:num>
  <w:num w:numId="20">
    <w:abstractNumId w:val="18"/>
  </w:num>
  <w:num w:numId="21">
    <w:abstractNumId w:val="21"/>
  </w:num>
  <w:num w:numId="22">
    <w:abstractNumId w:val="17"/>
  </w:num>
  <w:num w:numId="23">
    <w:abstractNumId w:val="20"/>
  </w:num>
  <w:num w:numId="24">
    <w:abstractNumId w:val="22"/>
  </w:num>
  <w:num w:numId="25">
    <w:abstractNumId w:val="11"/>
  </w:num>
  <w:num w:numId="26">
    <w:abstractNumId w:val="8"/>
  </w:num>
  <w:num w:numId="27">
    <w:abstractNumId w:val="2"/>
  </w:num>
  <w:num w:numId="28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Сляднева Инна Андреевна">
    <w15:presenceInfo w15:providerId="AD" w15:userId="S-1-5-21-1264035209-2472686174-2146618077-2275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059A"/>
    <w:rsid w:val="00017556"/>
    <w:rsid w:val="00023B60"/>
    <w:rsid w:val="00046214"/>
    <w:rsid w:val="00047411"/>
    <w:rsid w:val="00063061"/>
    <w:rsid w:val="000D7C79"/>
    <w:rsid w:val="001057C7"/>
    <w:rsid w:val="001277C7"/>
    <w:rsid w:val="0013075B"/>
    <w:rsid w:val="00131E39"/>
    <w:rsid w:val="0013272B"/>
    <w:rsid w:val="00143D70"/>
    <w:rsid w:val="00155D0A"/>
    <w:rsid w:val="001648D5"/>
    <w:rsid w:val="0016753B"/>
    <w:rsid w:val="0017296C"/>
    <w:rsid w:val="001805A3"/>
    <w:rsid w:val="0018146F"/>
    <w:rsid w:val="00187106"/>
    <w:rsid w:val="001A0662"/>
    <w:rsid w:val="001D76E1"/>
    <w:rsid w:val="001E1A05"/>
    <w:rsid w:val="001E6F5E"/>
    <w:rsid w:val="002155DA"/>
    <w:rsid w:val="00215B43"/>
    <w:rsid w:val="0022078F"/>
    <w:rsid w:val="00222E6F"/>
    <w:rsid w:val="0024380B"/>
    <w:rsid w:val="002621C2"/>
    <w:rsid w:val="0027420F"/>
    <w:rsid w:val="002820D9"/>
    <w:rsid w:val="002A22B1"/>
    <w:rsid w:val="002A585F"/>
    <w:rsid w:val="002B59DA"/>
    <w:rsid w:val="002D040A"/>
    <w:rsid w:val="0030014F"/>
    <w:rsid w:val="00303A27"/>
    <w:rsid w:val="00303B5C"/>
    <w:rsid w:val="0031078D"/>
    <w:rsid w:val="00314D58"/>
    <w:rsid w:val="0032002F"/>
    <w:rsid w:val="00326B3C"/>
    <w:rsid w:val="00370C31"/>
    <w:rsid w:val="00372972"/>
    <w:rsid w:val="003A605A"/>
    <w:rsid w:val="003A6C33"/>
    <w:rsid w:val="003C5CEE"/>
    <w:rsid w:val="003D0886"/>
    <w:rsid w:val="003E301D"/>
    <w:rsid w:val="004047DA"/>
    <w:rsid w:val="00407740"/>
    <w:rsid w:val="00411867"/>
    <w:rsid w:val="004239FA"/>
    <w:rsid w:val="00425FEF"/>
    <w:rsid w:val="00430419"/>
    <w:rsid w:val="0044115F"/>
    <w:rsid w:val="00470004"/>
    <w:rsid w:val="00477B8F"/>
    <w:rsid w:val="00481084"/>
    <w:rsid w:val="00484D54"/>
    <w:rsid w:val="00491C0E"/>
    <w:rsid w:val="004A3722"/>
    <w:rsid w:val="004A3BA1"/>
    <w:rsid w:val="004B45A5"/>
    <w:rsid w:val="004F4A97"/>
    <w:rsid w:val="00500662"/>
    <w:rsid w:val="00523653"/>
    <w:rsid w:val="00525122"/>
    <w:rsid w:val="00533A46"/>
    <w:rsid w:val="00543590"/>
    <w:rsid w:val="005758D4"/>
    <w:rsid w:val="00585DDF"/>
    <w:rsid w:val="005865C8"/>
    <w:rsid w:val="00593129"/>
    <w:rsid w:val="00596E97"/>
    <w:rsid w:val="005B540F"/>
    <w:rsid w:val="005B7EF2"/>
    <w:rsid w:val="005C0C1A"/>
    <w:rsid w:val="005C727B"/>
    <w:rsid w:val="005D00E3"/>
    <w:rsid w:val="005D60D5"/>
    <w:rsid w:val="00622177"/>
    <w:rsid w:val="0063041C"/>
    <w:rsid w:val="006329A6"/>
    <w:rsid w:val="00633CD4"/>
    <w:rsid w:val="006351EF"/>
    <w:rsid w:val="00644961"/>
    <w:rsid w:val="00646C2F"/>
    <w:rsid w:val="006657D0"/>
    <w:rsid w:val="00685FE6"/>
    <w:rsid w:val="00687EAE"/>
    <w:rsid w:val="006950C4"/>
    <w:rsid w:val="006A078C"/>
    <w:rsid w:val="006A0FD6"/>
    <w:rsid w:val="006C0683"/>
    <w:rsid w:val="006E5DD2"/>
    <w:rsid w:val="006F059A"/>
    <w:rsid w:val="007073AE"/>
    <w:rsid w:val="00735FAE"/>
    <w:rsid w:val="007542DB"/>
    <w:rsid w:val="007579D9"/>
    <w:rsid w:val="00776DE6"/>
    <w:rsid w:val="00777836"/>
    <w:rsid w:val="00780B5F"/>
    <w:rsid w:val="007A20BD"/>
    <w:rsid w:val="007A2C6B"/>
    <w:rsid w:val="007A378B"/>
    <w:rsid w:val="007A3D95"/>
    <w:rsid w:val="007A5ABB"/>
    <w:rsid w:val="007B6DBB"/>
    <w:rsid w:val="007D20B6"/>
    <w:rsid w:val="00804669"/>
    <w:rsid w:val="00804728"/>
    <w:rsid w:val="00805FFA"/>
    <w:rsid w:val="00861896"/>
    <w:rsid w:val="00875B65"/>
    <w:rsid w:val="008B2EB1"/>
    <w:rsid w:val="008C2173"/>
    <w:rsid w:val="008F6AF5"/>
    <w:rsid w:val="00946C17"/>
    <w:rsid w:val="0096043B"/>
    <w:rsid w:val="00971A42"/>
    <w:rsid w:val="009C2383"/>
    <w:rsid w:val="009C3075"/>
    <w:rsid w:val="009D0BE3"/>
    <w:rsid w:val="009F1380"/>
    <w:rsid w:val="00A047AA"/>
    <w:rsid w:val="00A23C37"/>
    <w:rsid w:val="00A40CCB"/>
    <w:rsid w:val="00A540D2"/>
    <w:rsid w:val="00A6078F"/>
    <w:rsid w:val="00A65667"/>
    <w:rsid w:val="00A76D6B"/>
    <w:rsid w:val="00A82183"/>
    <w:rsid w:val="00A9489C"/>
    <w:rsid w:val="00AE420A"/>
    <w:rsid w:val="00AE5BF0"/>
    <w:rsid w:val="00AF05FC"/>
    <w:rsid w:val="00AF5C24"/>
    <w:rsid w:val="00B23268"/>
    <w:rsid w:val="00B312D0"/>
    <w:rsid w:val="00B45BCE"/>
    <w:rsid w:val="00B549D2"/>
    <w:rsid w:val="00B56A11"/>
    <w:rsid w:val="00B71B02"/>
    <w:rsid w:val="00B82C05"/>
    <w:rsid w:val="00B85060"/>
    <w:rsid w:val="00BD14DB"/>
    <w:rsid w:val="00BD1D7E"/>
    <w:rsid w:val="00BD26C4"/>
    <w:rsid w:val="00BF3119"/>
    <w:rsid w:val="00BF5883"/>
    <w:rsid w:val="00C11E43"/>
    <w:rsid w:val="00C468B7"/>
    <w:rsid w:val="00C85B4A"/>
    <w:rsid w:val="00C91F1C"/>
    <w:rsid w:val="00CC2A37"/>
    <w:rsid w:val="00CE2850"/>
    <w:rsid w:val="00CE2C22"/>
    <w:rsid w:val="00CF1EAD"/>
    <w:rsid w:val="00D0043F"/>
    <w:rsid w:val="00D15188"/>
    <w:rsid w:val="00D36124"/>
    <w:rsid w:val="00D70A53"/>
    <w:rsid w:val="00D73598"/>
    <w:rsid w:val="00D74B14"/>
    <w:rsid w:val="00D95C46"/>
    <w:rsid w:val="00DA23DE"/>
    <w:rsid w:val="00DA653F"/>
    <w:rsid w:val="00DB357C"/>
    <w:rsid w:val="00DE7047"/>
    <w:rsid w:val="00E00C69"/>
    <w:rsid w:val="00E14853"/>
    <w:rsid w:val="00E5624C"/>
    <w:rsid w:val="00E62D27"/>
    <w:rsid w:val="00E70F25"/>
    <w:rsid w:val="00E73D3F"/>
    <w:rsid w:val="00E74C99"/>
    <w:rsid w:val="00EC480E"/>
    <w:rsid w:val="00ED4BDD"/>
    <w:rsid w:val="00ED6012"/>
    <w:rsid w:val="00EE092F"/>
    <w:rsid w:val="00EE5296"/>
    <w:rsid w:val="00EE7A91"/>
    <w:rsid w:val="00F03466"/>
    <w:rsid w:val="00F23C20"/>
    <w:rsid w:val="00F31C6F"/>
    <w:rsid w:val="00F35762"/>
    <w:rsid w:val="00F51DB9"/>
    <w:rsid w:val="00F645F2"/>
    <w:rsid w:val="00F67DDD"/>
    <w:rsid w:val="00F754E1"/>
    <w:rsid w:val="00F77425"/>
    <w:rsid w:val="00F93CF0"/>
    <w:rsid w:val="00F97FBC"/>
    <w:rsid w:val="00FC022A"/>
    <w:rsid w:val="00FC1A21"/>
    <w:rsid w:val="00FC6194"/>
    <w:rsid w:val="00FC69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A9F89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4A37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,Введение...,Б1,Heading 1iz,Б11,Заголовок параграфа (1.),Ариал11,Заголовок 1 абб"/>
    <w:basedOn w:val="a0"/>
    <w:next w:val="a0"/>
    <w:link w:val="10"/>
    <w:qFormat/>
    <w:rsid w:val="004A3722"/>
    <w:pPr>
      <w:keepNext/>
      <w:numPr>
        <w:numId w:val="1"/>
      </w:numPr>
      <w:outlineLvl w:val="0"/>
    </w:pPr>
    <w:rPr>
      <w:b/>
      <w:bCs/>
      <w:szCs w:val="28"/>
    </w:rPr>
  </w:style>
  <w:style w:type="paragraph" w:styleId="2">
    <w:name w:val="heading 2"/>
    <w:aliases w:val="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0"/>
    <w:next w:val="a0"/>
    <w:link w:val="20"/>
    <w:qFormat/>
    <w:rsid w:val="004A3722"/>
    <w:pPr>
      <w:keepNext/>
      <w:numPr>
        <w:ilvl w:val="1"/>
        <w:numId w:val="1"/>
      </w:numPr>
      <w:shd w:val="clear" w:color="auto" w:fill="FFFFFF"/>
      <w:autoSpaceDE w:val="0"/>
      <w:autoSpaceDN w:val="0"/>
      <w:adjustRightInd w:val="0"/>
      <w:jc w:val="center"/>
      <w:outlineLvl w:val="1"/>
    </w:pPr>
    <w:rPr>
      <w:b/>
      <w:bCs/>
      <w:color w:val="404040"/>
      <w:sz w:val="20"/>
      <w:szCs w:val="20"/>
    </w:rPr>
  </w:style>
  <w:style w:type="paragraph" w:styleId="3">
    <w:name w:val="heading 3"/>
    <w:basedOn w:val="a0"/>
    <w:next w:val="a0"/>
    <w:link w:val="30"/>
    <w:unhideWhenUsed/>
    <w:qFormat/>
    <w:rsid w:val="004A3722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,Введение... Знак,Б1 Знак,Heading 1iz Знак,Б11 Знак,Заголовок параграфа (1.) Знак,Ариал11 Знак,Заголовок 1 абб Знак"/>
    <w:basedOn w:val="a1"/>
    <w:link w:val="1"/>
    <w:rsid w:val="004A3722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20">
    <w:name w:val="Заголовок 2 Знак"/>
    <w:aliases w:val="2 Знак1,Заголовок 2 Знак1 Знак,2 Знак Знак,H2 Знак1,h2 Знак,Б2 Знак,RTC Знак,iz2 Знак,H2 Знак Знак,Заголовок 21 Знак,Numbered text 3 Знак,HD2 Знак,heading 2 Знак,Heading 2 Hidden Знак,Раздел Знак Знак,Заголовок 2 Знак Знак Знак,H21 Знак"/>
    <w:basedOn w:val="a1"/>
    <w:link w:val="2"/>
    <w:rsid w:val="004A3722"/>
    <w:rPr>
      <w:rFonts w:ascii="Times New Roman" w:eastAsia="Times New Roman" w:hAnsi="Times New Roman" w:cs="Times New Roman"/>
      <w:b/>
      <w:bCs/>
      <w:color w:val="404040"/>
      <w:sz w:val="20"/>
      <w:szCs w:val="20"/>
      <w:shd w:val="clear" w:color="auto" w:fill="FFFFFF"/>
      <w:lang w:eastAsia="ru-RU"/>
    </w:rPr>
  </w:style>
  <w:style w:type="character" w:customStyle="1" w:styleId="30">
    <w:name w:val="Заголовок 3 Знак"/>
    <w:basedOn w:val="a1"/>
    <w:link w:val="3"/>
    <w:rsid w:val="004A3722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21">
    <w:name w:val="Body Text Indent 2"/>
    <w:basedOn w:val="a0"/>
    <w:link w:val="22"/>
    <w:rsid w:val="004A3722"/>
    <w:pPr>
      <w:spacing w:line="360" w:lineRule="auto"/>
      <w:ind w:left="720"/>
    </w:pPr>
    <w:rPr>
      <w:szCs w:val="28"/>
    </w:rPr>
  </w:style>
  <w:style w:type="character" w:customStyle="1" w:styleId="22">
    <w:name w:val="Основной текст с отступом 2 Знак"/>
    <w:basedOn w:val="a1"/>
    <w:link w:val="21"/>
    <w:rsid w:val="004A3722"/>
    <w:rPr>
      <w:rFonts w:ascii="Times New Roman" w:eastAsia="Times New Roman" w:hAnsi="Times New Roman" w:cs="Times New Roman"/>
      <w:sz w:val="24"/>
      <w:szCs w:val="28"/>
      <w:lang w:eastAsia="ru-RU"/>
    </w:rPr>
  </w:style>
  <w:style w:type="table" w:styleId="a4">
    <w:name w:val="Table Grid"/>
    <w:basedOn w:val="a2"/>
    <w:uiPriority w:val="59"/>
    <w:rsid w:val="004A372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aliases w:val="Основной текст таблиц,в таблице,таблицы,в таблицах, в таблице, в таблицах"/>
    <w:basedOn w:val="a0"/>
    <w:link w:val="a6"/>
    <w:rsid w:val="004A3722"/>
    <w:pPr>
      <w:spacing w:after="120"/>
    </w:pPr>
  </w:style>
  <w:style w:type="character" w:customStyle="1" w:styleId="a6">
    <w:name w:val="Основной текст Знак"/>
    <w:aliases w:val="Основной текст таблиц Знак,в таблице Знак,таблицы Знак,в таблицах Знак, в таблице Знак, в таблицах Знак"/>
    <w:basedOn w:val="a1"/>
    <w:link w:val="a5"/>
    <w:rsid w:val="004A372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0"/>
    <w:link w:val="a8"/>
    <w:semiHidden/>
    <w:rsid w:val="004A372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1"/>
    <w:link w:val="a7"/>
    <w:semiHidden/>
    <w:rsid w:val="004A3722"/>
    <w:rPr>
      <w:rFonts w:ascii="Tahoma" w:eastAsia="Times New Roman" w:hAnsi="Tahoma" w:cs="Tahoma"/>
      <w:sz w:val="16"/>
      <w:szCs w:val="16"/>
      <w:lang w:eastAsia="ru-RU"/>
    </w:rPr>
  </w:style>
  <w:style w:type="paragraph" w:styleId="a">
    <w:name w:val="List Number"/>
    <w:basedOn w:val="a0"/>
    <w:rsid w:val="004A3722"/>
    <w:pPr>
      <w:numPr>
        <w:numId w:val="2"/>
      </w:numPr>
      <w:autoSpaceDE w:val="0"/>
      <w:autoSpaceDN w:val="0"/>
      <w:spacing w:before="60" w:line="360" w:lineRule="auto"/>
      <w:jc w:val="both"/>
    </w:pPr>
    <w:rPr>
      <w:sz w:val="28"/>
    </w:rPr>
  </w:style>
  <w:style w:type="paragraph" w:customStyle="1" w:styleId="a9">
    <w:name w:val="Знак Знак Знак Знак Знак Знак"/>
    <w:basedOn w:val="a0"/>
    <w:next w:val="1"/>
    <w:rsid w:val="004A3722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31">
    <w:name w:val="Body Text Indent 3"/>
    <w:basedOn w:val="a0"/>
    <w:link w:val="32"/>
    <w:rsid w:val="004A372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rsid w:val="004A372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210">
    <w:name w:val="Основной текст 21"/>
    <w:basedOn w:val="a0"/>
    <w:rsid w:val="004A3722"/>
    <w:pPr>
      <w:spacing w:after="120" w:line="240" w:lineRule="exact"/>
      <w:ind w:left="113" w:right="232"/>
      <w:jc w:val="both"/>
    </w:pPr>
    <w:rPr>
      <w:rFonts w:ascii="Calibri" w:eastAsia="Calibri" w:hAnsi="Calibri"/>
      <w:sz w:val="22"/>
      <w:szCs w:val="22"/>
      <w:lang w:eastAsia="en-US"/>
    </w:rPr>
  </w:style>
  <w:style w:type="paragraph" w:styleId="33">
    <w:name w:val="Body Text 3"/>
    <w:basedOn w:val="a0"/>
    <w:link w:val="34"/>
    <w:rsid w:val="004A3722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rsid w:val="004A372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3">
    <w:name w:val="Body Text 2"/>
    <w:basedOn w:val="a0"/>
    <w:link w:val="24"/>
    <w:rsid w:val="004A3722"/>
    <w:pPr>
      <w:spacing w:after="120" w:line="480" w:lineRule="auto"/>
    </w:pPr>
  </w:style>
  <w:style w:type="character" w:customStyle="1" w:styleId="24">
    <w:name w:val="Основной текст 2 Знак"/>
    <w:basedOn w:val="a1"/>
    <w:link w:val="23"/>
    <w:rsid w:val="004A372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0"/>
    <w:link w:val="ab"/>
    <w:uiPriority w:val="99"/>
    <w:rsid w:val="004A372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1"/>
    <w:link w:val="aa"/>
    <w:uiPriority w:val="99"/>
    <w:rsid w:val="004A372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 Indent"/>
    <w:basedOn w:val="a0"/>
    <w:link w:val="ad"/>
    <w:rsid w:val="004A3722"/>
    <w:pPr>
      <w:spacing w:after="120"/>
      <w:ind w:left="283"/>
    </w:pPr>
  </w:style>
  <w:style w:type="character" w:customStyle="1" w:styleId="ad">
    <w:name w:val="Основной текст с отступом Знак"/>
    <w:basedOn w:val="a1"/>
    <w:link w:val="ac"/>
    <w:rsid w:val="004A372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annotation reference"/>
    <w:basedOn w:val="a1"/>
    <w:uiPriority w:val="99"/>
    <w:rsid w:val="004A3722"/>
    <w:rPr>
      <w:sz w:val="16"/>
      <w:szCs w:val="16"/>
    </w:rPr>
  </w:style>
  <w:style w:type="paragraph" w:styleId="af">
    <w:name w:val="annotation text"/>
    <w:basedOn w:val="a0"/>
    <w:link w:val="af0"/>
    <w:uiPriority w:val="99"/>
    <w:rsid w:val="004A3722"/>
    <w:rPr>
      <w:sz w:val="20"/>
      <w:szCs w:val="20"/>
    </w:rPr>
  </w:style>
  <w:style w:type="character" w:customStyle="1" w:styleId="af0">
    <w:name w:val="Текст примечания Знак"/>
    <w:basedOn w:val="a1"/>
    <w:link w:val="af"/>
    <w:uiPriority w:val="99"/>
    <w:rsid w:val="004A372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List Paragraph"/>
    <w:aliases w:val="Нумерованый список,List Paragraph1,Абзац маркированнный,1,UL,1. Абзац списка,Table-Normal,RSHB_Table-Normal,Предусловия,Subtle Emphasis,ПАРАГРАФ,head 5,Светлая сетка - Акцент 31,Нумерованный спиков,List Paragraph,Bullet_IRAO"/>
    <w:basedOn w:val="a0"/>
    <w:link w:val="af2"/>
    <w:uiPriority w:val="34"/>
    <w:qFormat/>
    <w:rsid w:val="004A3722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0"/>
    <w:rsid w:val="004A3722"/>
    <w:pPr>
      <w:ind w:firstLine="709"/>
      <w:jc w:val="both"/>
    </w:pPr>
    <w:rPr>
      <w:szCs w:val="20"/>
    </w:rPr>
  </w:style>
  <w:style w:type="paragraph" w:customStyle="1" w:styleId="af3">
    <w:name w:val="Пункт"/>
    <w:basedOn w:val="a0"/>
    <w:rsid w:val="004A3722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af4">
    <w:name w:val="Подпункт"/>
    <w:basedOn w:val="af3"/>
    <w:rsid w:val="004A3722"/>
  </w:style>
  <w:style w:type="paragraph" w:customStyle="1" w:styleId="af5">
    <w:name w:val="Подподпункт"/>
    <w:basedOn w:val="af4"/>
    <w:rsid w:val="004A3722"/>
    <w:pPr>
      <w:tabs>
        <w:tab w:val="clear" w:pos="1134"/>
        <w:tab w:val="num" w:pos="1701"/>
      </w:tabs>
      <w:ind w:left="1701" w:hanging="567"/>
    </w:pPr>
  </w:style>
  <w:style w:type="character" w:customStyle="1" w:styleId="apple-style-span">
    <w:name w:val="apple-style-span"/>
    <w:basedOn w:val="a1"/>
    <w:rsid w:val="004A3722"/>
  </w:style>
  <w:style w:type="character" w:customStyle="1" w:styleId="7">
    <w:name w:val="Основной текст (7)"/>
    <w:basedOn w:val="a1"/>
    <w:link w:val="71"/>
    <w:uiPriority w:val="99"/>
    <w:rsid w:val="004A3722"/>
    <w:rPr>
      <w:rFonts w:ascii="Arial" w:hAnsi="Arial" w:cs="Arial"/>
      <w:shd w:val="clear" w:color="auto" w:fill="FFFFFF"/>
    </w:rPr>
  </w:style>
  <w:style w:type="paragraph" w:customStyle="1" w:styleId="71">
    <w:name w:val="Основной текст (7)1"/>
    <w:basedOn w:val="a0"/>
    <w:link w:val="7"/>
    <w:uiPriority w:val="99"/>
    <w:rsid w:val="004A3722"/>
    <w:pPr>
      <w:shd w:val="clear" w:color="auto" w:fill="FFFFFF"/>
      <w:spacing w:after="300" w:line="250" w:lineRule="exact"/>
    </w:pPr>
    <w:rPr>
      <w:rFonts w:ascii="Arial" w:eastAsiaTheme="minorHAnsi" w:hAnsi="Arial" w:cs="Arial"/>
      <w:sz w:val="22"/>
      <w:szCs w:val="22"/>
      <w:lang w:eastAsia="en-US"/>
    </w:rPr>
  </w:style>
  <w:style w:type="character" w:styleId="af6">
    <w:name w:val="Hyperlink"/>
    <w:basedOn w:val="a1"/>
    <w:rsid w:val="004A3722"/>
    <w:rPr>
      <w:color w:val="0000FF" w:themeColor="hyperlink"/>
      <w:u w:val="single"/>
    </w:rPr>
  </w:style>
  <w:style w:type="paragraph" w:customStyle="1" w:styleId="Default">
    <w:name w:val="Default"/>
    <w:rsid w:val="009C307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f2">
    <w:name w:val="Абзац списка Знак"/>
    <w:aliases w:val="Нумерованый список Знак,List Paragraph1 Знак,Абзац маркированнный Знак,1 Знак,UL Знак,1. Абзац списка Знак,Table-Normal Знак,RSHB_Table-Normal Знак,Предусловия Знак,Subtle Emphasis Знак,ПАРАГРАФ Знак,head 5 Знак,List Paragraph Знак"/>
    <w:link w:val="af1"/>
    <w:uiPriority w:val="34"/>
    <w:rsid w:val="0027420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7">
    <w:name w:val="header"/>
    <w:basedOn w:val="a0"/>
    <w:link w:val="af8"/>
    <w:uiPriority w:val="99"/>
    <w:unhideWhenUsed/>
    <w:rsid w:val="00407740"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basedOn w:val="a1"/>
    <w:link w:val="af7"/>
    <w:uiPriority w:val="99"/>
    <w:rsid w:val="0040774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TablecaptionExact">
    <w:name w:val="Table caption Exact"/>
    <w:basedOn w:val="a1"/>
    <w:rsid w:val="004077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single"/>
    </w:rPr>
  </w:style>
  <w:style w:type="character" w:customStyle="1" w:styleId="Bodytext2">
    <w:name w:val="Body text (2)_"/>
    <w:basedOn w:val="a1"/>
    <w:link w:val="Bodytext20"/>
    <w:rsid w:val="00407740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Bodytext20">
    <w:name w:val="Body text (2)"/>
    <w:basedOn w:val="a0"/>
    <w:link w:val="Bodytext2"/>
    <w:rsid w:val="00407740"/>
    <w:pPr>
      <w:widowControl w:val="0"/>
      <w:shd w:val="clear" w:color="auto" w:fill="FFFFFF"/>
      <w:spacing w:after="60" w:line="0" w:lineRule="atLeast"/>
      <w:jc w:val="right"/>
    </w:pPr>
    <w:rPr>
      <w:sz w:val="26"/>
      <w:szCs w:val="26"/>
      <w:lang w:eastAsia="en-US"/>
    </w:rPr>
  </w:style>
  <w:style w:type="paragraph" w:styleId="af9">
    <w:name w:val="annotation subject"/>
    <w:basedOn w:val="af"/>
    <w:next w:val="af"/>
    <w:link w:val="afa"/>
    <w:uiPriority w:val="99"/>
    <w:semiHidden/>
    <w:unhideWhenUsed/>
    <w:rsid w:val="007B6DBB"/>
    <w:rPr>
      <w:b/>
      <w:bCs/>
    </w:rPr>
  </w:style>
  <w:style w:type="character" w:customStyle="1" w:styleId="afa">
    <w:name w:val="Тема примечания Знак"/>
    <w:basedOn w:val="af0"/>
    <w:link w:val="af9"/>
    <w:uiPriority w:val="99"/>
    <w:semiHidden/>
    <w:rsid w:val="007B6DB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4A37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,Введение...,Б1,Heading 1iz,Б11,Заголовок параграфа (1.),Ариал11,Заголовок 1 абб"/>
    <w:basedOn w:val="a0"/>
    <w:next w:val="a0"/>
    <w:link w:val="10"/>
    <w:qFormat/>
    <w:rsid w:val="004A3722"/>
    <w:pPr>
      <w:keepNext/>
      <w:numPr>
        <w:numId w:val="1"/>
      </w:numPr>
      <w:outlineLvl w:val="0"/>
    </w:pPr>
    <w:rPr>
      <w:b/>
      <w:bCs/>
      <w:szCs w:val="28"/>
    </w:rPr>
  </w:style>
  <w:style w:type="paragraph" w:styleId="2">
    <w:name w:val="heading 2"/>
    <w:aliases w:val="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0"/>
    <w:next w:val="a0"/>
    <w:link w:val="20"/>
    <w:qFormat/>
    <w:rsid w:val="004A3722"/>
    <w:pPr>
      <w:keepNext/>
      <w:numPr>
        <w:ilvl w:val="1"/>
        <w:numId w:val="1"/>
      </w:numPr>
      <w:shd w:val="clear" w:color="auto" w:fill="FFFFFF"/>
      <w:autoSpaceDE w:val="0"/>
      <w:autoSpaceDN w:val="0"/>
      <w:adjustRightInd w:val="0"/>
      <w:jc w:val="center"/>
      <w:outlineLvl w:val="1"/>
    </w:pPr>
    <w:rPr>
      <w:b/>
      <w:bCs/>
      <w:color w:val="404040"/>
      <w:sz w:val="20"/>
      <w:szCs w:val="20"/>
    </w:rPr>
  </w:style>
  <w:style w:type="paragraph" w:styleId="3">
    <w:name w:val="heading 3"/>
    <w:basedOn w:val="a0"/>
    <w:next w:val="a0"/>
    <w:link w:val="30"/>
    <w:unhideWhenUsed/>
    <w:qFormat/>
    <w:rsid w:val="004A3722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,Введение... Знак,Б1 Знак,Heading 1iz Знак,Б11 Знак,Заголовок параграфа (1.) Знак,Ариал11 Знак,Заголовок 1 абб Знак"/>
    <w:basedOn w:val="a1"/>
    <w:link w:val="1"/>
    <w:rsid w:val="004A3722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20">
    <w:name w:val="Заголовок 2 Знак"/>
    <w:aliases w:val="2 Знак1,Заголовок 2 Знак1 Знак,2 Знак Знак,H2 Знак1,h2 Знак,Б2 Знак,RTC Знак,iz2 Знак,H2 Знак Знак,Заголовок 21 Знак,Numbered text 3 Знак,HD2 Знак,heading 2 Знак,Heading 2 Hidden Знак,Раздел Знак Знак,Заголовок 2 Знак Знак Знак,H21 Знак"/>
    <w:basedOn w:val="a1"/>
    <w:link w:val="2"/>
    <w:rsid w:val="004A3722"/>
    <w:rPr>
      <w:rFonts w:ascii="Times New Roman" w:eastAsia="Times New Roman" w:hAnsi="Times New Roman" w:cs="Times New Roman"/>
      <w:b/>
      <w:bCs/>
      <w:color w:val="404040"/>
      <w:sz w:val="20"/>
      <w:szCs w:val="20"/>
      <w:shd w:val="clear" w:color="auto" w:fill="FFFFFF"/>
      <w:lang w:eastAsia="ru-RU"/>
    </w:rPr>
  </w:style>
  <w:style w:type="character" w:customStyle="1" w:styleId="30">
    <w:name w:val="Заголовок 3 Знак"/>
    <w:basedOn w:val="a1"/>
    <w:link w:val="3"/>
    <w:rsid w:val="004A3722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21">
    <w:name w:val="Body Text Indent 2"/>
    <w:basedOn w:val="a0"/>
    <w:link w:val="22"/>
    <w:rsid w:val="004A3722"/>
    <w:pPr>
      <w:spacing w:line="360" w:lineRule="auto"/>
      <w:ind w:left="720"/>
    </w:pPr>
    <w:rPr>
      <w:szCs w:val="28"/>
    </w:rPr>
  </w:style>
  <w:style w:type="character" w:customStyle="1" w:styleId="22">
    <w:name w:val="Основной текст с отступом 2 Знак"/>
    <w:basedOn w:val="a1"/>
    <w:link w:val="21"/>
    <w:rsid w:val="004A3722"/>
    <w:rPr>
      <w:rFonts w:ascii="Times New Roman" w:eastAsia="Times New Roman" w:hAnsi="Times New Roman" w:cs="Times New Roman"/>
      <w:sz w:val="24"/>
      <w:szCs w:val="28"/>
      <w:lang w:eastAsia="ru-RU"/>
    </w:rPr>
  </w:style>
  <w:style w:type="table" w:styleId="a4">
    <w:name w:val="Table Grid"/>
    <w:basedOn w:val="a2"/>
    <w:uiPriority w:val="59"/>
    <w:rsid w:val="004A372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aliases w:val="Основной текст таблиц,в таблице,таблицы,в таблицах, в таблице, в таблицах"/>
    <w:basedOn w:val="a0"/>
    <w:link w:val="a6"/>
    <w:rsid w:val="004A3722"/>
    <w:pPr>
      <w:spacing w:after="120"/>
    </w:pPr>
  </w:style>
  <w:style w:type="character" w:customStyle="1" w:styleId="a6">
    <w:name w:val="Основной текст Знак"/>
    <w:aliases w:val="Основной текст таблиц Знак,в таблице Знак,таблицы Знак,в таблицах Знак, в таблице Знак, в таблицах Знак"/>
    <w:basedOn w:val="a1"/>
    <w:link w:val="a5"/>
    <w:rsid w:val="004A372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0"/>
    <w:link w:val="a8"/>
    <w:semiHidden/>
    <w:rsid w:val="004A372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1"/>
    <w:link w:val="a7"/>
    <w:semiHidden/>
    <w:rsid w:val="004A3722"/>
    <w:rPr>
      <w:rFonts w:ascii="Tahoma" w:eastAsia="Times New Roman" w:hAnsi="Tahoma" w:cs="Tahoma"/>
      <w:sz w:val="16"/>
      <w:szCs w:val="16"/>
      <w:lang w:eastAsia="ru-RU"/>
    </w:rPr>
  </w:style>
  <w:style w:type="paragraph" w:styleId="a">
    <w:name w:val="List Number"/>
    <w:basedOn w:val="a0"/>
    <w:rsid w:val="004A3722"/>
    <w:pPr>
      <w:numPr>
        <w:numId w:val="2"/>
      </w:numPr>
      <w:autoSpaceDE w:val="0"/>
      <w:autoSpaceDN w:val="0"/>
      <w:spacing w:before="60" w:line="360" w:lineRule="auto"/>
      <w:jc w:val="both"/>
    </w:pPr>
    <w:rPr>
      <w:sz w:val="28"/>
    </w:rPr>
  </w:style>
  <w:style w:type="paragraph" w:customStyle="1" w:styleId="a9">
    <w:name w:val="Знак Знак Знак Знак Знак Знак"/>
    <w:basedOn w:val="a0"/>
    <w:next w:val="1"/>
    <w:rsid w:val="004A3722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31">
    <w:name w:val="Body Text Indent 3"/>
    <w:basedOn w:val="a0"/>
    <w:link w:val="32"/>
    <w:rsid w:val="004A372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rsid w:val="004A372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210">
    <w:name w:val="Основной текст 21"/>
    <w:basedOn w:val="a0"/>
    <w:rsid w:val="004A3722"/>
    <w:pPr>
      <w:spacing w:after="120" w:line="240" w:lineRule="exact"/>
      <w:ind w:left="113" w:right="232"/>
      <w:jc w:val="both"/>
    </w:pPr>
    <w:rPr>
      <w:rFonts w:ascii="Calibri" w:eastAsia="Calibri" w:hAnsi="Calibri"/>
      <w:sz w:val="22"/>
      <w:szCs w:val="22"/>
      <w:lang w:eastAsia="en-US"/>
    </w:rPr>
  </w:style>
  <w:style w:type="paragraph" w:styleId="33">
    <w:name w:val="Body Text 3"/>
    <w:basedOn w:val="a0"/>
    <w:link w:val="34"/>
    <w:rsid w:val="004A3722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rsid w:val="004A372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3">
    <w:name w:val="Body Text 2"/>
    <w:basedOn w:val="a0"/>
    <w:link w:val="24"/>
    <w:rsid w:val="004A3722"/>
    <w:pPr>
      <w:spacing w:after="120" w:line="480" w:lineRule="auto"/>
    </w:pPr>
  </w:style>
  <w:style w:type="character" w:customStyle="1" w:styleId="24">
    <w:name w:val="Основной текст 2 Знак"/>
    <w:basedOn w:val="a1"/>
    <w:link w:val="23"/>
    <w:rsid w:val="004A372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0"/>
    <w:link w:val="ab"/>
    <w:uiPriority w:val="99"/>
    <w:rsid w:val="004A372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1"/>
    <w:link w:val="aa"/>
    <w:uiPriority w:val="99"/>
    <w:rsid w:val="004A372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 Indent"/>
    <w:basedOn w:val="a0"/>
    <w:link w:val="ad"/>
    <w:rsid w:val="004A3722"/>
    <w:pPr>
      <w:spacing w:after="120"/>
      <w:ind w:left="283"/>
    </w:pPr>
  </w:style>
  <w:style w:type="character" w:customStyle="1" w:styleId="ad">
    <w:name w:val="Основной текст с отступом Знак"/>
    <w:basedOn w:val="a1"/>
    <w:link w:val="ac"/>
    <w:rsid w:val="004A372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annotation reference"/>
    <w:basedOn w:val="a1"/>
    <w:uiPriority w:val="99"/>
    <w:rsid w:val="004A3722"/>
    <w:rPr>
      <w:sz w:val="16"/>
      <w:szCs w:val="16"/>
    </w:rPr>
  </w:style>
  <w:style w:type="paragraph" w:styleId="af">
    <w:name w:val="annotation text"/>
    <w:basedOn w:val="a0"/>
    <w:link w:val="af0"/>
    <w:uiPriority w:val="99"/>
    <w:rsid w:val="004A3722"/>
    <w:rPr>
      <w:sz w:val="20"/>
      <w:szCs w:val="20"/>
    </w:rPr>
  </w:style>
  <w:style w:type="character" w:customStyle="1" w:styleId="af0">
    <w:name w:val="Текст примечания Знак"/>
    <w:basedOn w:val="a1"/>
    <w:link w:val="af"/>
    <w:uiPriority w:val="99"/>
    <w:rsid w:val="004A372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List Paragraph"/>
    <w:aliases w:val="Нумерованый список,List Paragraph1,Абзац маркированнный,1,UL,1. Абзац списка,Table-Normal,RSHB_Table-Normal,Предусловия,Subtle Emphasis,ПАРАГРАФ,head 5,Светлая сетка - Акцент 31,Нумерованный спиков,List Paragraph,Bullet_IRAO"/>
    <w:basedOn w:val="a0"/>
    <w:link w:val="af2"/>
    <w:uiPriority w:val="34"/>
    <w:qFormat/>
    <w:rsid w:val="004A3722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0"/>
    <w:rsid w:val="004A3722"/>
    <w:pPr>
      <w:ind w:firstLine="709"/>
      <w:jc w:val="both"/>
    </w:pPr>
    <w:rPr>
      <w:szCs w:val="20"/>
    </w:rPr>
  </w:style>
  <w:style w:type="paragraph" w:customStyle="1" w:styleId="af3">
    <w:name w:val="Пункт"/>
    <w:basedOn w:val="a0"/>
    <w:rsid w:val="004A3722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af4">
    <w:name w:val="Подпункт"/>
    <w:basedOn w:val="af3"/>
    <w:rsid w:val="004A3722"/>
  </w:style>
  <w:style w:type="paragraph" w:customStyle="1" w:styleId="af5">
    <w:name w:val="Подподпункт"/>
    <w:basedOn w:val="af4"/>
    <w:rsid w:val="004A3722"/>
    <w:pPr>
      <w:tabs>
        <w:tab w:val="clear" w:pos="1134"/>
        <w:tab w:val="num" w:pos="1701"/>
      </w:tabs>
      <w:ind w:left="1701" w:hanging="567"/>
    </w:pPr>
  </w:style>
  <w:style w:type="character" w:customStyle="1" w:styleId="apple-style-span">
    <w:name w:val="apple-style-span"/>
    <w:basedOn w:val="a1"/>
    <w:rsid w:val="004A3722"/>
  </w:style>
  <w:style w:type="character" w:customStyle="1" w:styleId="7">
    <w:name w:val="Основной текст (7)"/>
    <w:basedOn w:val="a1"/>
    <w:link w:val="71"/>
    <w:uiPriority w:val="99"/>
    <w:rsid w:val="004A3722"/>
    <w:rPr>
      <w:rFonts w:ascii="Arial" w:hAnsi="Arial" w:cs="Arial"/>
      <w:shd w:val="clear" w:color="auto" w:fill="FFFFFF"/>
    </w:rPr>
  </w:style>
  <w:style w:type="paragraph" w:customStyle="1" w:styleId="71">
    <w:name w:val="Основной текст (7)1"/>
    <w:basedOn w:val="a0"/>
    <w:link w:val="7"/>
    <w:uiPriority w:val="99"/>
    <w:rsid w:val="004A3722"/>
    <w:pPr>
      <w:shd w:val="clear" w:color="auto" w:fill="FFFFFF"/>
      <w:spacing w:after="300" w:line="250" w:lineRule="exact"/>
    </w:pPr>
    <w:rPr>
      <w:rFonts w:ascii="Arial" w:eastAsiaTheme="minorHAnsi" w:hAnsi="Arial" w:cs="Arial"/>
      <w:sz w:val="22"/>
      <w:szCs w:val="22"/>
      <w:lang w:eastAsia="en-US"/>
    </w:rPr>
  </w:style>
  <w:style w:type="character" w:styleId="af6">
    <w:name w:val="Hyperlink"/>
    <w:basedOn w:val="a1"/>
    <w:rsid w:val="004A3722"/>
    <w:rPr>
      <w:color w:val="0000FF" w:themeColor="hyperlink"/>
      <w:u w:val="single"/>
    </w:rPr>
  </w:style>
  <w:style w:type="paragraph" w:customStyle="1" w:styleId="Default">
    <w:name w:val="Default"/>
    <w:rsid w:val="009C307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f2">
    <w:name w:val="Абзац списка Знак"/>
    <w:aliases w:val="Нумерованый список Знак,List Paragraph1 Знак,Абзац маркированнный Знак,1 Знак,UL Знак,1. Абзац списка Знак,Table-Normal Знак,RSHB_Table-Normal Знак,Предусловия Знак,Subtle Emphasis Знак,ПАРАГРАФ Знак,head 5 Знак,List Paragraph Знак"/>
    <w:link w:val="af1"/>
    <w:uiPriority w:val="34"/>
    <w:rsid w:val="0027420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7">
    <w:name w:val="header"/>
    <w:basedOn w:val="a0"/>
    <w:link w:val="af8"/>
    <w:uiPriority w:val="99"/>
    <w:unhideWhenUsed/>
    <w:rsid w:val="00407740"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basedOn w:val="a1"/>
    <w:link w:val="af7"/>
    <w:uiPriority w:val="99"/>
    <w:rsid w:val="0040774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TablecaptionExact">
    <w:name w:val="Table caption Exact"/>
    <w:basedOn w:val="a1"/>
    <w:rsid w:val="004077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single"/>
    </w:rPr>
  </w:style>
  <w:style w:type="character" w:customStyle="1" w:styleId="Bodytext2">
    <w:name w:val="Body text (2)_"/>
    <w:basedOn w:val="a1"/>
    <w:link w:val="Bodytext20"/>
    <w:rsid w:val="00407740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Bodytext20">
    <w:name w:val="Body text (2)"/>
    <w:basedOn w:val="a0"/>
    <w:link w:val="Bodytext2"/>
    <w:rsid w:val="00407740"/>
    <w:pPr>
      <w:widowControl w:val="0"/>
      <w:shd w:val="clear" w:color="auto" w:fill="FFFFFF"/>
      <w:spacing w:after="60" w:line="0" w:lineRule="atLeast"/>
      <w:jc w:val="right"/>
    </w:pPr>
    <w:rPr>
      <w:sz w:val="26"/>
      <w:szCs w:val="26"/>
      <w:lang w:eastAsia="en-US"/>
    </w:rPr>
  </w:style>
  <w:style w:type="paragraph" w:styleId="af9">
    <w:name w:val="annotation subject"/>
    <w:basedOn w:val="af"/>
    <w:next w:val="af"/>
    <w:link w:val="afa"/>
    <w:uiPriority w:val="99"/>
    <w:semiHidden/>
    <w:unhideWhenUsed/>
    <w:rsid w:val="007B6DBB"/>
    <w:rPr>
      <w:b/>
      <w:bCs/>
    </w:rPr>
  </w:style>
  <w:style w:type="character" w:customStyle="1" w:styleId="afa">
    <w:name w:val="Тема примечания Знак"/>
    <w:basedOn w:val="af0"/>
    <w:link w:val="af9"/>
    <w:uiPriority w:val="99"/>
    <w:semiHidden/>
    <w:rsid w:val="007B6DB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750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microsoft.com/office/2016/09/relationships/commentsIds" Target="commentsIds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352</TotalTime>
  <Pages>5</Pages>
  <Words>1939</Words>
  <Characters>11053</Characters>
  <Application>Microsoft Office Word</Application>
  <DocSecurity>0</DocSecurity>
  <Lines>92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Серов Константин Олегович</dc:creator>
  <cp:lastModifiedBy>Фуфин Михаил Александрович</cp:lastModifiedBy>
  <cp:revision>37</cp:revision>
  <cp:lastPrinted>2026-08-25T07:00:00Z</cp:lastPrinted>
  <dcterms:created xsi:type="dcterms:W3CDTF">2025-05-16T06:49:00Z</dcterms:created>
  <dcterms:modified xsi:type="dcterms:W3CDTF">2026-08-25T07:02:00Z</dcterms:modified>
</cp:coreProperties>
</file>